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EABD2" w14:textId="4E80280E" w:rsidR="00537A1A" w:rsidRDefault="00E37069" w:rsidP="00D93456">
      <w:pPr>
        <w:pStyle w:val="Title"/>
      </w:pPr>
      <w:r>
        <w:t>Text Transformations</w:t>
      </w:r>
    </w:p>
    <w:p w14:paraId="16B76C72" w14:textId="29355C7B" w:rsidR="004B7A38" w:rsidRPr="004B7A38" w:rsidRDefault="004B7A38" w:rsidP="00C31F9F">
      <w:pPr>
        <w:pStyle w:val="Subtitle"/>
      </w:pPr>
      <w:r>
        <w:t>Curriculum Enhancements</w:t>
      </w:r>
    </w:p>
    <w:p w14:paraId="5B227D57" w14:textId="29612369" w:rsidR="00537A1A" w:rsidRDefault="00537A1A" w:rsidP="00B90721">
      <w:pPr>
        <w:pStyle w:val="Subtitle"/>
        <w:ind w:firstLine="0"/>
      </w:pPr>
      <w:r>
        <w:t xml:space="preserve">By </w:t>
      </w:r>
      <w:r w:rsidR="00E37069">
        <w:t xml:space="preserve">Nicole </w:t>
      </w:r>
      <w:proofErr w:type="spellStart"/>
      <w:r w:rsidR="00E37069">
        <w:t>Strangman</w:t>
      </w:r>
      <w:proofErr w:type="spellEnd"/>
      <w:r w:rsidR="00E37069">
        <w:t xml:space="preserve"> and</w:t>
      </w:r>
      <w:r w:rsidR="00444304">
        <w:t xml:space="preserve"> Tracey Hall</w:t>
      </w:r>
    </w:p>
    <w:p w14:paraId="1F931255" w14:textId="0E0560D3" w:rsidR="00647B47" w:rsidRDefault="00537A1A" w:rsidP="00444304">
      <w:pPr>
        <w:pStyle w:val="Subtitle"/>
        <w:ind w:firstLine="0"/>
      </w:pPr>
      <w:r>
        <w:t xml:space="preserve">Published: </w:t>
      </w:r>
      <w:r w:rsidR="00B27657">
        <w:t>2004</w:t>
      </w:r>
    </w:p>
    <w:p w14:paraId="6D70878E" w14:textId="77777777" w:rsidR="00444304" w:rsidRPr="00444304" w:rsidRDefault="00444304" w:rsidP="00444304"/>
    <w:p w14:paraId="5DFCA66B" w14:textId="197BD707" w:rsidR="00423C45" w:rsidRPr="00423C45" w:rsidRDefault="00423C45" w:rsidP="00423C45">
      <w:pPr>
        <w:spacing w:after="0" w:afterAutospacing="0"/>
      </w:pPr>
      <w:r w:rsidRPr="00423C45">
        <w:t>This document was originally a</w:t>
      </w:r>
      <w:r w:rsidR="00B27657">
        <w:t xml:space="preserve"> product of the National Center on Accessing the General Curriculum (NCAC)</w:t>
      </w:r>
      <w:r w:rsidRPr="00423C45">
        <w:t>.</w:t>
      </w:r>
    </w:p>
    <w:p w14:paraId="221B954A" w14:textId="4089488A" w:rsidR="00647B47" w:rsidRDefault="00423C45" w:rsidP="00423C45">
      <w:pPr>
        <w:spacing w:after="0" w:afterAutospacing="0"/>
        <w:rPr>
          <w:rStyle w:val="Hyperlink"/>
        </w:rPr>
      </w:pPr>
      <w:r w:rsidRPr="00423C45">
        <w:t>This version updated and distributed by the AEM Center.</w:t>
      </w:r>
    </w:p>
    <w:p w14:paraId="6832FE79" w14:textId="77777777" w:rsidR="00647B47" w:rsidRPr="00821F56" w:rsidRDefault="00647B47" w:rsidP="00537A1A">
      <w:pPr>
        <w:rPr>
          <w:rStyle w:val="Hyperlink"/>
        </w:rPr>
      </w:pPr>
    </w:p>
    <w:p w14:paraId="2279CAE1" w14:textId="77777777" w:rsidR="00B90721" w:rsidRDefault="00B90721" w:rsidP="00537A1A">
      <w:pPr>
        <w:sectPr w:rsidR="00B90721" w:rsidSect="00970CFD">
          <w:headerReference w:type="default" r:id="rId9"/>
          <w:footerReference w:type="even" r:id="rId10"/>
          <w:footerReference w:type="default" r:id="rId11"/>
          <w:pgSz w:w="12240" w:h="15840"/>
          <w:pgMar w:top="2434" w:right="1440" w:bottom="1440" w:left="1440" w:header="720" w:footer="720" w:gutter="0"/>
          <w:cols w:space="720"/>
          <w:docGrid w:linePitch="360"/>
        </w:sectPr>
      </w:pPr>
    </w:p>
    <w:p w14:paraId="13306AA7" w14:textId="678DB008" w:rsidR="00B90721" w:rsidRDefault="00B90721" w:rsidP="00444304">
      <w:pPr>
        <w:sectPr w:rsidR="00B90721" w:rsidSect="00B727E3">
          <w:type w:val="continuous"/>
          <w:pgSz w:w="12240" w:h="15840"/>
          <w:pgMar w:top="2434" w:right="1440" w:bottom="1440" w:left="1440" w:header="720" w:footer="720" w:gutter="0"/>
          <w:cols w:num="2" w:space="720" w:equalWidth="0">
            <w:col w:w="7200" w:space="720"/>
            <w:col w:w="1440"/>
          </w:cols>
          <w:docGrid w:linePitch="360"/>
        </w:sectPr>
      </w:pPr>
      <w:r>
        <w:lastRenderedPageBreak/>
        <w:t xml:space="preserve">The content of this document was developed under a cooperative agreement with the U.S. Department of Education, #H327Z140001. However, this content does not necessarily represent the policy of the U.S. Department of Education and you should not assume endorsement by the Federal Government. Project Officer: Michael Slade, </w:t>
      </w:r>
      <w:proofErr w:type="spellStart"/>
      <w:r>
        <w:t>Ed.D</w:t>
      </w:r>
      <w:proofErr w:type="spellEnd"/>
      <w:r>
        <w:t>.</w:t>
      </w:r>
      <w:r>
        <w:br w:type="column"/>
      </w:r>
      <w:r>
        <w:rPr>
          <w:noProof/>
        </w:rPr>
        <w:lastRenderedPageBreak/>
        <w:drawing>
          <wp:inline distT="0" distB="0" distL="0" distR="0" wp14:anchorId="62812C97" wp14:editId="10E13749">
            <wp:extent cx="895350" cy="962025"/>
            <wp:effectExtent l="0" t="0" r="0" b="3175"/>
            <wp:docPr id="12" name="Picture 12" descr="OSEP Logo: IDEAs that Work, Office of Special Education Programs"/>
            <wp:cNvGraphicFramePr/>
            <a:graphic xmlns:a="http://schemas.openxmlformats.org/drawingml/2006/main">
              <a:graphicData uri="http://schemas.openxmlformats.org/drawingml/2006/picture">
                <pic:pic xmlns:pic="http://schemas.openxmlformats.org/drawingml/2006/picture">
                  <pic:nvPicPr>
                    <pic:cNvPr id="3" name="Picture 3" descr="IDEAs that Work log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962025"/>
                    </a:xfrm>
                    <a:prstGeom prst="rect">
                      <a:avLst/>
                    </a:prstGeom>
                    <a:noFill/>
                    <a:ln>
                      <a:noFill/>
                    </a:ln>
                  </pic:spPr>
                </pic:pic>
              </a:graphicData>
            </a:graphic>
          </wp:inline>
        </w:drawing>
      </w:r>
    </w:p>
    <w:p w14:paraId="41A71B17" w14:textId="77777777" w:rsidR="00444304" w:rsidRDefault="00444304" w:rsidP="00537A1A"/>
    <w:p w14:paraId="452E3826" w14:textId="77777777" w:rsidR="00444304" w:rsidRDefault="00444304" w:rsidP="00537A1A">
      <w:pPr>
        <w:sectPr w:rsidR="00444304" w:rsidSect="00B90721">
          <w:type w:val="continuous"/>
          <w:pgSz w:w="12240" w:h="15840"/>
          <w:pgMar w:top="2434" w:right="1440" w:bottom="1440" w:left="1440" w:header="720" w:footer="720" w:gutter="0"/>
          <w:cols w:space="720"/>
          <w:docGrid w:linePitch="360"/>
        </w:sectPr>
      </w:pPr>
    </w:p>
    <w:p w14:paraId="21AC371F" w14:textId="2151631C" w:rsidR="00444304" w:rsidRDefault="00537A1A" w:rsidP="00537A1A">
      <w:r w:rsidRPr="000B5839">
        <w:lastRenderedPageBreak/>
        <w:t>T</w:t>
      </w:r>
      <w:r>
        <w:t xml:space="preserve">his work is licensed under a </w:t>
      </w:r>
      <w:hyperlink r:id="rId13" w:history="1">
        <w:r w:rsidRPr="00850EE7">
          <w:rPr>
            <w:rStyle w:val="Hyperlink"/>
          </w:rPr>
          <w:t>Creative Commons Attribution-</w:t>
        </w:r>
        <w:proofErr w:type="spellStart"/>
        <w:r w:rsidRPr="00850EE7">
          <w:rPr>
            <w:rStyle w:val="Hyperlink"/>
          </w:rPr>
          <w:t>ShareA</w:t>
        </w:r>
        <w:r w:rsidR="00B90721" w:rsidRPr="00850EE7">
          <w:rPr>
            <w:rStyle w:val="Hyperlink"/>
          </w:rPr>
          <w:t>like</w:t>
        </w:r>
        <w:proofErr w:type="spellEnd"/>
        <w:r w:rsidR="00B90721" w:rsidRPr="00850EE7">
          <w:rPr>
            <w:rStyle w:val="Hyperlink"/>
          </w:rPr>
          <w:t xml:space="preserve"> 4.0 International license.</w:t>
        </w:r>
      </w:hyperlink>
      <w:bookmarkStart w:id="0" w:name="_Toc349833038"/>
      <w:bookmarkStart w:id="1" w:name="_Toc349830360"/>
      <w:bookmarkStart w:id="2" w:name="_Toc349828384"/>
    </w:p>
    <w:p w14:paraId="2685E0F9" w14:textId="5DB2712A" w:rsidR="00537A1A" w:rsidRPr="00C527F8" w:rsidRDefault="00B90721" w:rsidP="00537A1A">
      <w:pPr>
        <w:rPr>
          <w:color w:val="1F497D"/>
        </w:rPr>
      </w:pPr>
      <w:r>
        <w:rPr>
          <w:rFonts w:ascii="Calibri" w:hAnsi="Calibri"/>
          <w:noProof/>
          <w:color w:val="1F497D"/>
        </w:rPr>
        <w:lastRenderedPageBreak/>
        <w:drawing>
          <wp:inline distT="0" distB="0" distL="0" distR="0" wp14:anchorId="6DB9767F" wp14:editId="2B12B2DA">
            <wp:extent cx="1228725" cy="428625"/>
            <wp:effectExtent l="0" t="0" r="0" b="3175"/>
            <wp:docPr id="13" name="Picture 13" descr="Creative Commons Logo: Attribution-ShareA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id:image001.png@01D05A6B.C52967D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bookmarkEnd w:id="0"/>
    <w:bookmarkEnd w:id="1"/>
    <w:bookmarkEnd w:id="2"/>
    <w:p w14:paraId="6BD24F57" w14:textId="77777777" w:rsidR="00444304" w:rsidRDefault="00444304" w:rsidP="00B27657">
      <w:pPr>
        <w:sectPr w:rsidR="00444304" w:rsidSect="00874B30">
          <w:type w:val="continuous"/>
          <w:pgSz w:w="12240" w:h="15840"/>
          <w:pgMar w:top="2434" w:right="1440" w:bottom="1440" w:left="1440" w:header="720" w:footer="720" w:gutter="0"/>
          <w:cols w:num="2" w:space="360" w:equalWidth="0">
            <w:col w:w="7200" w:space="360"/>
            <w:col w:w="1800"/>
          </w:cols>
          <w:docGrid w:linePitch="360"/>
        </w:sectPr>
      </w:pPr>
    </w:p>
    <w:p w14:paraId="1AF0B9DB" w14:textId="032F9644" w:rsidR="00B27657" w:rsidRPr="000A25CA" w:rsidRDefault="00E37069" w:rsidP="00B27657">
      <w:proofErr w:type="spellStart"/>
      <w:r>
        <w:lastRenderedPageBreak/>
        <w:t>Strangman</w:t>
      </w:r>
      <w:proofErr w:type="spellEnd"/>
      <w:r>
        <w:t xml:space="preserve">, N. &amp; </w:t>
      </w:r>
      <w:r w:rsidR="00B27657">
        <w:t xml:space="preserve">Hall, T. (2004). </w:t>
      </w:r>
      <w:r>
        <w:rPr>
          <w:i/>
        </w:rPr>
        <w:t>Text Transformations</w:t>
      </w:r>
      <w:r w:rsidR="00B27657">
        <w:rPr>
          <w:i/>
        </w:rPr>
        <w:t xml:space="preserve">. </w:t>
      </w:r>
      <w:r w:rsidR="00B27657">
        <w:t xml:space="preserve">Wakefield, MA: National Center on Accessing the General Curriculum. Retrieved [insert date] from </w:t>
      </w:r>
      <w:r w:rsidR="00EC06EA" w:rsidRPr="00EC06EA">
        <w:t>http://aem.cast.org/about/publications/2003/text-transformations.html</w:t>
      </w:r>
    </w:p>
    <w:p w14:paraId="7E7E3F76" w14:textId="77777777" w:rsidR="00C31F9F" w:rsidRDefault="00C31F9F" w:rsidP="001F1980">
      <w:pPr>
        <w:rPr>
          <w:rFonts w:cs="Arial"/>
        </w:rPr>
        <w:sectPr w:rsidR="00C31F9F" w:rsidSect="00B90721">
          <w:type w:val="continuous"/>
          <w:pgSz w:w="12240" w:h="15840"/>
          <w:pgMar w:top="2434" w:right="1440" w:bottom="1440" w:left="1440" w:header="720" w:footer="720" w:gutter="0"/>
          <w:cols w:space="720"/>
          <w:docGrid w:linePitch="360"/>
        </w:sectPr>
      </w:pPr>
    </w:p>
    <w:p w14:paraId="11B6C1D0" w14:textId="18D6AB81" w:rsidR="00970CFD" w:rsidRDefault="00970CFD" w:rsidP="001F1980">
      <w:pPr>
        <w:rPr>
          <w:rFonts w:cs="Arial"/>
        </w:rPr>
        <w:sectPr w:rsidR="00970CFD" w:rsidSect="00B90721">
          <w:type w:val="continuous"/>
          <w:pgSz w:w="12240" w:h="15840"/>
          <w:pgMar w:top="2434" w:right="1440" w:bottom="1440" w:left="1440" w:header="720" w:footer="720" w:gutter="0"/>
          <w:cols w:space="720"/>
          <w:docGrid w:linePitch="360"/>
        </w:sectPr>
      </w:pPr>
    </w:p>
    <w:p w14:paraId="354B0A04" w14:textId="77777777" w:rsidR="008F6ED5" w:rsidRDefault="008F6ED5" w:rsidP="008F6ED5">
      <w:pPr>
        <w:ind w:left="720" w:firstLine="720"/>
        <w:rPr>
          <w:rFonts w:ascii="Arial Black" w:hAnsi="Arial Black"/>
          <w:color w:val="2473B2"/>
          <w:sz w:val="12"/>
        </w:rPr>
      </w:pPr>
    </w:p>
    <w:p w14:paraId="0F2B9460" w14:textId="64E93579" w:rsidR="008F6ED5" w:rsidRDefault="008F6ED5" w:rsidP="00F54D2D">
      <w:pPr>
        <w:pStyle w:val="Heading1"/>
      </w:pPr>
      <w:r>
        <w:lastRenderedPageBreak/>
        <w:t>Text Transformations</w:t>
      </w:r>
    </w:p>
    <w:p w14:paraId="1914DCE4" w14:textId="77777777" w:rsidR="008F6ED5" w:rsidRDefault="008F6ED5" w:rsidP="00F54D2D">
      <w:pPr>
        <w:pStyle w:val="Heading2"/>
      </w:pPr>
      <w:r>
        <w:t>Introduction</w:t>
      </w:r>
    </w:p>
    <w:p w14:paraId="506ACA9A" w14:textId="77777777" w:rsidR="008F6ED5" w:rsidRPr="002A7C03" w:rsidRDefault="008F6ED5" w:rsidP="00F54D2D">
      <w:r w:rsidRPr="00886C56">
        <w:t>Curriculum enhancements are add-ons directed at helping students to overcome curriculum barriers that impede access to, participation, and progress within the general curriculum. For many students, a primary barrier is printed text</w:t>
      </w:r>
      <w:r>
        <w:t>—</w:t>
      </w:r>
      <w:r w:rsidRPr="00886C56">
        <w:t>a st</w:t>
      </w:r>
      <w:r>
        <w:t xml:space="preserve">aple of classroom instruction. </w:t>
      </w:r>
      <w:r w:rsidRPr="00886C56">
        <w:t>To give a few examples, students without a well-developed ability to see, decode, attend to, or comprehend printed text cannot learn from it and are severely disadvantaged throughout their education.</w:t>
      </w:r>
      <w:r>
        <w:t xml:space="preserve"> </w:t>
      </w:r>
      <w:r w:rsidRPr="00886C56">
        <w:t>Students</w:t>
      </w:r>
      <w:r>
        <w:t>’</w:t>
      </w:r>
      <w:r w:rsidRPr="00886C56">
        <w:t xml:space="preserve"> difficulties with printed text range from subtle to profound but every student can benefit from a curriculum enhanced with alternative media and text supports. The discussion below introduces a set of curriculum enhancements, which we call text </w:t>
      </w:r>
      <w:proofErr w:type="gramStart"/>
      <w:r w:rsidRPr="00886C56">
        <w:t>transformations, that</w:t>
      </w:r>
      <w:proofErr w:type="gramEnd"/>
      <w:r w:rsidRPr="00886C56">
        <w:t xml:space="preserve"> represent such alternatives.</w:t>
      </w:r>
    </w:p>
    <w:p w14:paraId="2BEB637E" w14:textId="77777777" w:rsidR="008F6ED5" w:rsidRDefault="008F6ED5" w:rsidP="00F54D2D">
      <w:pPr>
        <w:pStyle w:val="Heading2"/>
      </w:pPr>
      <w:r>
        <w:t>Definition and Types of Text Transformations</w:t>
      </w:r>
    </w:p>
    <w:p w14:paraId="0054A1AF" w14:textId="77777777" w:rsidR="008F6ED5" w:rsidRPr="001C229B" w:rsidRDefault="008F6ED5" w:rsidP="00F54D2D">
      <w:pPr>
        <w:rPr>
          <w:rStyle w:val="StyleTimesNewRoman"/>
        </w:rPr>
      </w:pPr>
      <w:r w:rsidRPr="00886C56">
        <w:t xml:space="preserve">We use the term text transformations as a broad classification inclusive of </w:t>
      </w:r>
      <w:r w:rsidRPr="00EA434D">
        <w:rPr>
          <w:i/>
        </w:rPr>
        <w:t>text modifications</w:t>
      </w:r>
      <w:r w:rsidRPr="00886C56">
        <w:t xml:space="preserve"> and innovative </w:t>
      </w:r>
      <w:r w:rsidRPr="0094463A">
        <w:rPr>
          <w:i/>
        </w:rPr>
        <w:t>technology tools</w:t>
      </w:r>
      <w:r w:rsidRPr="00886C56">
        <w:t xml:space="preserve"> that alter or add to the features of printed text. To facilitate intelligent and productive discussion, within these two categories we have developed subcategories that group </w:t>
      </w:r>
      <w:r>
        <w:t xml:space="preserve">together similar enhancements. </w:t>
      </w:r>
      <w:r w:rsidRPr="00886C56">
        <w:t>Although many enhancements rightly belong to multiple categories, to avoid redundancy, we have placed them in what appears to be the best fit.</w:t>
      </w:r>
    </w:p>
    <w:p w14:paraId="49CB5FEF" w14:textId="77777777" w:rsidR="008F6ED5" w:rsidRDefault="008F6ED5" w:rsidP="00CC1A68">
      <w:pPr>
        <w:pStyle w:val="Heading3"/>
      </w:pPr>
      <w:r>
        <w:t>Modified Text</w:t>
      </w:r>
    </w:p>
    <w:p w14:paraId="1A2C37DC" w14:textId="77777777" w:rsidR="008F6ED5" w:rsidRPr="00886C56" w:rsidRDefault="008F6ED5" w:rsidP="00F54D2D">
      <w:r w:rsidRPr="00886C56">
        <w:t>Modified text is any text that has been changed from its original print format.</w:t>
      </w:r>
      <w:r>
        <w:t xml:space="preserve"> </w:t>
      </w:r>
      <w:r w:rsidRPr="00886C56">
        <w:t>The category encompasses texts with altered content or physical characteristics and printed texts presented in a different modality.</w:t>
      </w:r>
      <w:r>
        <w:t xml:space="preserve"> </w:t>
      </w:r>
      <w:r w:rsidRPr="00886C56">
        <w:t>Traditionally, teachers have carried out text modifications by hand</w:t>
      </w:r>
      <w:r>
        <w:t>—</w:t>
      </w:r>
      <w:r w:rsidRPr="00886C56">
        <w:t>enlarging text on a photocopier, rewriting text with simplified language, or underlining main ideas in a textbook.</w:t>
      </w:r>
      <w:r>
        <w:t xml:space="preserve"> </w:t>
      </w:r>
      <w:r w:rsidRPr="00886C56">
        <w:t>This approach places an unnecessary burden on teachers, for whom it becomes very cumbersome</w:t>
      </w:r>
      <w:r>
        <w:t>—</w:t>
      </w:r>
      <w:r w:rsidRPr="00886C56">
        <w:t>even infeasible</w:t>
      </w:r>
      <w:r>
        <w:t>—</w:t>
      </w:r>
      <w:r w:rsidRPr="00886C56">
        <w:t>to accomplish on a class-wide scale.</w:t>
      </w:r>
      <w:r>
        <w:t xml:space="preserve"> </w:t>
      </w:r>
      <w:r w:rsidRPr="00886C56">
        <w:t>Technology can make this job easier to achieve with many more students.</w:t>
      </w:r>
      <w:r>
        <w:t xml:space="preserve"> </w:t>
      </w:r>
      <w:r w:rsidRPr="00886C56">
        <w:t xml:space="preserve">Because we feel that technology is essential to making modified texts a realistic kind of enhancement, we will discuss only technology-based modified texts. </w:t>
      </w:r>
    </w:p>
    <w:p w14:paraId="2D67A13B" w14:textId="77777777" w:rsidR="008F6ED5" w:rsidRPr="00886C56" w:rsidRDefault="008F6ED5" w:rsidP="00F54D2D">
      <w:r w:rsidRPr="00886C56">
        <w:t>Most text modifications begin with conversion to electronic text, because this conversion releases teachers and students from the rigidity of the print format.</w:t>
      </w:r>
      <w:r>
        <w:t xml:space="preserve"> </w:t>
      </w:r>
      <w:r w:rsidRPr="00886C56">
        <w:t xml:space="preserve">Once converted to </w:t>
      </w:r>
      <w:r w:rsidRPr="00886C56">
        <w:lastRenderedPageBreak/>
        <w:t xml:space="preserve">an electronic form, text can, for example, be easily converted to modified text in the form of </w:t>
      </w:r>
      <w:r w:rsidRPr="003317C8">
        <w:rPr>
          <w:i/>
        </w:rPr>
        <w:t>text-to-speech.</w:t>
      </w:r>
      <w:r>
        <w:t xml:space="preserve"> </w:t>
      </w:r>
      <w:r w:rsidRPr="00886C56">
        <w:t xml:space="preserve">It can also be converted to </w:t>
      </w:r>
      <w:r w:rsidRPr="003317C8">
        <w:rPr>
          <w:i/>
        </w:rPr>
        <w:t>hypertext,</w:t>
      </w:r>
      <w:r w:rsidRPr="00886C56">
        <w:t xml:space="preserve"> which incorporates hyperlinks to existing or supplemental content.</w:t>
      </w:r>
      <w:r>
        <w:t xml:space="preserve"> </w:t>
      </w:r>
      <w:r w:rsidRPr="00886C56">
        <w:t>These hyperlinks may help explain difficult vocabulary or concepts, provide background information, or prompt self-reflection or the use of comprehension strategies.</w:t>
      </w:r>
      <w:r>
        <w:t xml:space="preserve"> </w:t>
      </w:r>
      <w:r w:rsidRPr="00886C56">
        <w:t>These same kinds of supports can be built</w:t>
      </w:r>
      <w:r>
        <w:t>-</w:t>
      </w:r>
      <w:r w:rsidRPr="00886C56">
        <w:t>in through hyperlinks to images, sound, animation, and video</w:t>
      </w:r>
      <w:r>
        <w:t>—</w:t>
      </w:r>
      <w:r w:rsidRPr="00886C56">
        <w:t xml:space="preserve">resulting in a </w:t>
      </w:r>
      <w:r w:rsidRPr="003317C8">
        <w:rPr>
          <w:i/>
        </w:rPr>
        <w:t>hypermedia</w:t>
      </w:r>
      <w:r w:rsidRPr="00886C56">
        <w:t xml:space="preserve"> text.</w:t>
      </w:r>
    </w:p>
    <w:p w14:paraId="7BA111A6" w14:textId="77777777" w:rsidR="008F6ED5" w:rsidRDefault="008F6ED5" w:rsidP="00F54D2D">
      <w:r w:rsidRPr="0000133A">
        <w:rPr>
          <w:i/>
        </w:rPr>
        <w:t>Multimedia, video,</w:t>
      </w:r>
      <w:r w:rsidRPr="00886C56">
        <w:t xml:space="preserve"> </w:t>
      </w:r>
      <w:r w:rsidRPr="00794DFE">
        <w:rPr>
          <w:i/>
        </w:rPr>
        <w:t>and</w:t>
      </w:r>
      <w:r w:rsidRPr="00886C56">
        <w:t xml:space="preserve"> </w:t>
      </w:r>
      <w:r w:rsidRPr="0000133A">
        <w:rPr>
          <w:i/>
        </w:rPr>
        <w:t xml:space="preserve">videodiscs </w:t>
      </w:r>
      <w:r w:rsidRPr="00886C56">
        <w:t>are additional examples of modified texts.</w:t>
      </w:r>
      <w:r>
        <w:t xml:space="preserve"> </w:t>
      </w:r>
      <w:r w:rsidRPr="00886C56">
        <w:t>They represent a change of modality, and in some cas</w:t>
      </w:r>
      <w:bookmarkStart w:id="3" w:name="_GoBack"/>
      <w:bookmarkEnd w:id="3"/>
      <w:r w:rsidRPr="00886C56">
        <w:t>es a change of content.</w:t>
      </w:r>
      <w:r>
        <w:t xml:space="preserve"> </w:t>
      </w:r>
      <w:r w:rsidRPr="00886C56">
        <w:t xml:space="preserve">These types of modified texts use images, moving images, and sound to provide information redundant with </w:t>
      </w:r>
      <w:r w:rsidRPr="00EC06EA">
        <w:t>or supplementary to</w:t>
      </w:r>
      <w:r w:rsidRPr="00886C56">
        <w:t xml:space="preserve"> the text.</w:t>
      </w:r>
    </w:p>
    <w:p w14:paraId="6D2EF680" w14:textId="6E516AC3" w:rsidR="008F6ED5" w:rsidRPr="00886C56" w:rsidRDefault="008F6ED5" w:rsidP="00CC1A68">
      <w:pPr>
        <w:pStyle w:val="Heading3"/>
      </w:pPr>
      <w:r w:rsidRPr="00886C56">
        <w:t>Technology Tools</w:t>
      </w:r>
    </w:p>
    <w:p w14:paraId="3DB38D9A" w14:textId="77777777" w:rsidR="008F6ED5" w:rsidRPr="00886C56" w:rsidRDefault="008F6ED5" w:rsidP="00C31F9F">
      <w:r w:rsidRPr="00886C56">
        <w:t>We define a technology tool as any technological device or progr</w:t>
      </w:r>
      <w:r>
        <w:t>am that affects the use of text</w:t>
      </w:r>
      <w:r w:rsidRPr="00886C56">
        <w:t xml:space="preserve"> or content that would otherwise be presented with text.</w:t>
      </w:r>
      <w:r>
        <w:t xml:space="preserve"> </w:t>
      </w:r>
      <w:r w:rsidRPr="00886C56">
        <w:t xml:space="preserve">Examples include </w:t>
      </w:r>
      <w:r w:rsidRPr="00794DFE">
        <w:rPr>
          <w:i/>
        </w:rPr>
        <w:t>spell checkers, word processors, word prediction software, speech recognition software, and computer/software programs.</w:t>
      </w:r>
      <w:r>
        <w:t xml:space="preserve"> </w:t>
      </w:r>
      <w:r w:rsidRPr="00886C56">
        <w:t>Word processors provide a means to generate text, edit its content, and alter its physical characteristics.</w:t>
      </w:r>
      <w:r>
        <w:t xml:space="preserve"> </w:t>
      </w:r>
      <w:r w:rsidRPr="00886C56">
        <w:t>Spell checkers, speech recognition software, and word prediction software also scaffold the writing process.</w:t>
      </w:r>
      <w:r>
        <w:t xml:space="preserve"> </w:t>
      </w:r>
      <w:r w:rsidRPr="00886C56">
        <w:t>Computer and software programs can offer multiple technological tools in one package, providing a non-print environment for teaching, studying, and practicing skills.</w:t>
      </w:r>
    </w:p>
    <w:p w14:paraId="2C4C2596" w14:textId="77777777" w:rsidR="008F6ED5" w:rsidRPr="00886C56" w:rsidRDefault="008F6ED5" w:rsidP="00F54D2D">
      <w:pPr>
        <w:pStyle w:val="Heading2"/>
      </w:pPr>
      <w:r w:rsidRPr="00886C56">
        <w:t xml:space="preserve">Application across </w:t>
      </w:r>
      <w:r w:rsidRPr="0000133A">
        <w:rPr>
          <w:szCs w:val="20"/>
        </w:rPr>
        <w:t>Curriculum</w:t>
      </w:r>
      <w:r w:rsidRPr="00886C56">
        <w:t xml:space="preserve"> Areas</w:t>
      </w:r>
    </w:p>
    <w:p w14:paraId="004AC0C4" w14:textId="77777777" w:rsidR="008F6ED5" w:rsidRPr="00886C56" w:rsidRDefault="008F6ED5" w:rsidP="00F54D2D">
      <w:r w:rsidRPr="00886C56">
        <w:t>Text transformations have potential applications across a range of curriculum areas.</w:t>
      </w:r>
      <w:r>
        <w:t xml:space="preserve"> </w:t>
      </w:r>
      <w:r w:rsidRPr="00886C56">
        <w:t>Although reading and writing are by far the best studied applications, a wide range of subject areas is represented in the research base: reading (N=61), writing (N=25), spelling (N=7), English (N=2), language arts (N=1), mathematics (N=14), social studies (N=4), science (N=10), health (N=2), social problem solving (N=2), reasoning (N=1), and telling time (N=2).</w:t>
      </w:r>
      <w:r>
        <w:t xml:space="preserve"> </w:t>
      </w:r>
      <w:r w:rsidRPr="00886C56">
        <w:t>Research investigations of text transformations have not been evenly distributed across these different curriculum areas.</w:t>
      </w:r>
      <w:r>
        <w:t xml:space="preserve"> </w:t>
      </w:r>
      <w:r w:rsidRPr="00886C56">
        <w:t>Word processing and word prediction, for example, have mostly been evaluated as enhancements to the writing curriculum, text-to-speech as an enhancement to reading instruction, and video and videodiscs as enhancements to math and science curricula.</w:t>
      </w:r>
      <w:r>
        <w:t xml:space="preserve"> </w:t>
      </w:r>
      <w:r w:rsidRPr="00886C56">
        <w:t>To an extent, this inequality reflects the compatibility of different text transformations with different curriculum areas.</w:t>
      </w:r>
      <w:r>
        <w:t xml:space="preserve"> </w:t>
      </w:r>
      <w:r w:rsidRPr="00886C56">
        <w:t>However, it is useful to keep in mind when reading this review that the operations and skills supported by a text transformation in one curriculum area are likely to be beneficial to other curriculum areas as well.</w:t>
      </w:r>
    </w:p>
    <w:p w14:paraId="4ED1C770" w14:textId="77777777" w:rsidR="008F6ED5" w:rsidRPr="00886C56" w:rsidRDefault="008F6ED5" w:rsidP="00F54D2D">
      <w:pPr>
        <w:pStyle w:val="Heading2"/>
      </w:pPr>
      <w:r w:rsidRPr="00886C56">
        <w:lastRenderedPageBreak/>
        <w:t xml:space="preserve">Evidence </w:t>
      </w:r>
      <w:r w:rsidRPr="0000133A">
        <w:rPr>
          <w:szCs w:val="20"/>
        </w:rPr>
        <w:t>for</w:t>
      </w:r>
      <w:r w:rsidRPr="00886C56">
        <w:t xml:space="preserve"> Effectiveness</w:t>
      </w:r>
    </w:p>
    <w:p w14:paraId="60DD0248" w14:textId="77777777" w:rsidR="008F6ED5" w:rsidRPr="00886C56" w:rsidRDefault="008F6ED5" w:rsidP="00F54D2D">
      <w:r w:rsidRPr="00886C56">
        <w:t>The research literature is a valuable resource for evaluating the usefulness of enhancements and the ideal conditions for their classroom use.</w:t>
      </w:r>
      <w:r>
        <w:t xml:space="preserve"> </w:t>
      </w:r>
      <w:r w:rsidRPr="00886C56">
        <w:t>In the following sections, we digest the research findings for 10 enhancements, characterizing the extent to which each one is research validated and identifying the factors that influence its effectiveness.</w:t>
      </w:r>
      <w:r>
        <w:t xml:space="preserve"> </w:t>
      </w:r>
      <w:r w:rsidRPr="00886C56">
        <w:t>The discussion incorporates findings from an expansive survey of the peer-reviewed literature between 1980 and 2002.</w:t>
      </w:r>
      <w:r>
        <w:t xml:space="preserve"> </w:t>
      </w:r>
      <w:r w:rsidRPr="00886C56">
        <w:t xml:space="preserve">This survey included </w:t>
      </w:r>
      <w:r>
        <w:t>research studies conducted in K–</w:t>
      </w:r>
      <w:r w:rsidRPr="00886C56">
        <w:t>12 education settings.</w:t>
      </w:r>
    </w:p>
    <w:p w14:paraId="19AD7048" w14:textId="77777777" w:rsidR="008F6ED5" w:rsidRPr="00886C56" w:rsidRDefault="008F6ED5" w:rsidP="00CC1A68">
      <w:pPr>
        <w:pStyle w:val="Heading3"/>
      </w:pPr>
      <w:r w:rsidRPr="00886C56">
        <w:t>Modified Text</w:t>
      </w:r>
    </w:p>
    <w:p w14:paraId="2DB931C1" w14:textId="77777777" w:rsidR="008F6ED5" w:rsidRPr="002C53FC" w:rsidRDefault="008F6ED5" w:rsidP="00CC1A68">
      <w:pPr>
        <w:pStyle w:val="Heading4"/>
      </w:pPr>
      <w:r w:rsidRPr="002C53FC">
        <w:t>Modified Text Defined</w:t>
      </w:r>
    </w:p>
    <w:p w14:paraId="34B68A69" w14:textId="77777777" w:rsidR="008F6ED5" w:rsidRPr="00886C56" w:rsidRDefault="008F6ED5" w:rsidP="00F54D2D">
      <w:r w:rsidRPr="00886C56">
        <w:t>Modified text represents a change of modality that alters or adds to features of printed text. It is any text that has been changed from its original print format. This may include altered content or physical characteristics and printed texts presented in a different modality. The types of modified text reviewed for this report include</w:t>
      </w:r>
      <w:r>
        <w:t xml:space="preserve">: </w:t>
      </w:r>
      <w:r w:rsidRPr="00794DFE">
        <w:t>electronic</w:t>
      </w:r>
      <w:r w:rsidRPr="00886C56">
        <w:t>, text-to-speech, video and videodiscs and finally hypertext and hypermedia</w:t>
      </w:r>
      <w:r>
        <w:t>.</w:t>
      </w:r>
      <w:r w:rsidRPr="00886C56">
        <w:t xml:space="preserve"> Each represents a change of modality, and in some cases a change in content. </w:t>
      </w:r>
    </w:p>
    <w:p w14:paraId="59E8BB0E" w14:textId="77777777" w:rsidR="008F6ED5" w:rsidRPr="00794DFE" w:rsidRDefault="008F6ED5" w:rsidP="00CC1A68">
      <w:pPr>
        <w:pStyle w:val="Heading4"/>
        <w:rPr>
          <w:snapToGrid w:val="0"/>
        </w:rPr>
      </w:pPr>
      <w:r w:rsidRPr="00794DFE">
        <w:rPr>
          <w:snapToGrid w:val="0"/>
        </w:rPr>
        <w:t>Electronic Text</w:t>
      </w:r>
    </w:p>
    <w:p w14:paraId="505CEAEA" w14:textId="77777777" w:rsidR="008F6ED5" w:rsidRPr="00886C56" w:rsidRDefault="008F6ED5" w:rsidP="00F54D2D">
      <w:r w:rsidRPr="00886C56">
        <w:t>Our discussion of electronic text is restricted to studies implementing it in its purest form, that is, absent other media such as sound and images.</w:t>
      </w:r>
      <w:r>
        <w:t xml:space="preserve"> </w:t>
      </w:r>
      <w:r w:rsidRPr="00886C56">
        <w:t>Studies of media-supplemented texts are discussed in the sections on hypermedia and multimedia.</w:t>
      </w:r>
      <w:r>
        <w:t xml:space="preserve"> </w:t>
      </w:r>
      <w:r w:rsidRPr="00886C56">
        <w:t>Their exclusion leaves relatively few studies, but the four studies discussed below contribute fundamental insights into the use of computers in the classroom.</w:t>
      </w:r>
    </w:p>
    <w:p w14:paraId="17AD0341" w14:textId="4479BDAA" w:rsidR="008F6ED5" w:rsidRPr="00886C56" w:rsidRDefault="008F6ED5" w:rsidP="00F54D2D">
      <w:r w:rsidRPr="00886C56">
        <w:t>In its simplest form, electronic text consists of an online display of print material.</w:t>
      </w:r>
      <w:r>
        <w:t xml:space="preserve"> </w:t>
      </w:r>
      <w:r w:rsidRPr="00886C56">
        <w:t>Studies of simple electronic text enable researchers to address the basic question of whether there is some advantage to digital display alone.</w:t>
      </w:r>
      <w:r>
        <w:t xml:space="preserve"> </w:t>
      </w:r>
      <w:r w:rsidRPr="00886C56">
        <w:t>Casteel (1988-89) for example, compared reading comprehension of text passages under three conditions:</w:t>
      </w:r>
      <w:r>
        <w:t xml:space="preserve"> </w:t>
      </w:r>
      <w:r w:rsidRPr="00886C56">
        <w:t xml:space="preserve">when the text was chunked and displayed on the printed page, when the text was chunked on a computer screen, and when the text was </w:t>
      </w:r>
      <w:proofErr w:type="spellStart"/>
      <w:r w:rsidRPr="00886C56">
        <w:t>unchunked</w:t>
      </w:r>
      <w:proofErr w:type="spellEnd"/>
      <w:r w:rsidRPr="00886C56">
        <w:t xml:space="preserve"> on a computer screen.</w:t>
      </w:r>
      <w:r>
        <w:t xml:space="preserve"> </w:t>
      </w:r>
      <w:r w:rsidRPr="00886C56">
        <w:t xml:space="preserve">Although chunked passages were associated with significantly greater reading comprehension than were the </w:t>
      </w:r>
      <w:proofErr w:type="spellStart"/>
      <w:r w:rsidRPr="00886C56">
        <w:t>unchunked</w:t>
      </w:r>
      <w:proofErr w:type="spellEnd"/>
      <w:r w:rsidRPr="00886C56">
        <w:t xml:space="preserve"> passages, student performance was statistically equivalent in the online and offline conditions </w:t>
      </w:r>
      <w:r w:rsidRPr="00886C56">
        <w:fldChar w:fldCharType="begin">
          <w:fldData xml:space="preserve">NgBGAEMAOQBGADUANQAxADAAMAA3AEMAQQAzADYAOAA1ADYAMQAwADAAMAAwADgAMwAyAEMARgA2
ADUANgBFADcAMgA2ADYAMAAwADMARQA1AEUAOAA3ADUAMAAwADEARABEAEQARgA4AEYAMAAyADAA
MAAwADAAMAAwADEAMgAwADAANwA5ADgANgAxADIAMAAyADAAMAAwADAAMAAwADEANwA1AEIANAAz
ADYAMQA3ADMANwA0ADYANQA2ADUANgBDADIAQwAyADAAMwAxADMAOQAzADgAMwA4ADIARAAzADgA
MwA5ADIAMAAyADMAMwAyADMAOQA1AEQAMAAwADAAQwAwADAAMAAwADAAMAA=
</w:fldData>
        </w:fldChar>
      </w:r>
      <w:r w:rsidRPr="00886C56">
        <w:instrText xml:space="preserve"> ADDIN ENRfu </w:instrText>
      </w:r>
      <w:r w:rsidRPr="00886C56">
        <w:fldChar w:fldCharType="separate"/>
      </w:r>
      <w:r w:rsidRPr="00886C56">
        <w:t>(Casteel, 1988</w:t>
      </w:r>
      <w:r>
        <w:t>–</w:t>
      </w:r>
      <w:r w:rsidRPr="00886C56">
        <w:t>89)</w:t>
      </w:r>
      <w:r w:rsidRPr="00886C56">
        <w:fldChar w:fldCharType="end"/>
      </w:r>
      <w:r w:rsidRPr="00886C56">
        <w:t>.</w:t>
      </w:r>
      <w:r>
        <w:t xml:space="preserve"> </w:t>
      </w:r>
      <w:r w:rsidRPr="00886C56">
        <w:t xml:space="preserve">Consistent with these findings, both </w:t>
      </w:r>
      <w:proofErr w:type="spellStart"/>
      <w:r w:rsidRPr="00886C56">
        <w:t>Reinking</w:t>
      </w:r>
      <w:proofErr w:type="spellEnd"/>
      <w:r w:rsidRPr="00886C56">
        <w:t xml:space="preserve"> &amp; Schreiner (1985) and Swanson &amp; Trahan (1992) showed that the text medium (print or electronic) does not affect reading comprehension or reading rate </w:t>
      </w:r>
      <w:r w:rsidRPr="00886C56">
        <w:lastRenderedPageBreak/>
        <w:fldChar w:fldCharType="begin">
          <w:fldData xml:space="preserve">QwAyADcANABBAEUAQwAwADAAMAA5AEUAQQAzADYAOAA1ADYAMQAwADAAMAAwADgAMwAyAEMARgA2
ADUANgBFADcAMgA2ADYAMAAwADMARQA1AEUAOAA3ADUAMQAwADEARABEAEQARgBBAEQAMAAyADAA
MAAwADAAMAAwADIAOABFAEEAMAA3ADUARQAzAEQAMAAyADAAMAAwADAAMAAwADIAOAA1AEIANQAy
ADYANQA2ADkANgBFADYAQgA2ADkANgBFADYANwAyAEMAMgAwADMAMQAzADkAMwA4ADMANQAyADAA
MgAzADMANgAzAEIAMgAwADUAMwA3ADcANgAxADYARQA3ADMANgBGADYARQAyAEMAMgAwADMAMQAz
ADkAMwA5ADMAMgAyADAAMgAzADMAMQAzADAAMwAxADUARAAwADAAMABDADAAMAAwADAAMAAwAA==
</w:fldData>
        </w:fldChar>
      </w:r>
      <w:r w:rsidRPr="00886C56">
        <w:instrText xml:space="preserve"> ADDIN ENRfu </w:instrText>
      </w:r>
      <w:r w:rsidRPr="00886C56">
        <w:fldChar w:fldCharType="separate"/>
      </w:r>
      <w:r w:rsidRPr="00886C56">
        <w:t>(Reinking, 1985; Swanson &amp; Trahan, 1992)</w:t>
      </w:r>
      <w:r w:rsidRPr="00886C56">
        <w:fldChar w:fldCharType="end"/>
      </w:r>
      <w:r w:rsidRPr="00886C56">
        <w:t>.</w:t>
      </w:r>
      <w:r>
        <w:t xml:space="preserve"> </w:t>
      </w:r>
      <w:r w:rsidRPr="00886C56">
        <w:t>In contrast, Swanson &amp; Trahan (1992) provide evidence that electronic text better supports vocabulary learning.</w:t>
      </w:r>
      <w:r>
        <w:t xml:space="preserve"> </w:t>
      </w:r>
      <w:r w:rsidRPr="00886C56">
        <w:rPr>
          <w:snapToGrid w:val="0"/>
        </w:rPr>
        <w:t>It is not clear, however, that Swanson &amp; Trahan performed the necessary statistical controls when making the relevant comparisons.</w:t>
      </w:r>
      <w:r>
        <w:rPr>
          <w:snapToGrid w:val="0"/>
        </w:rPr>
        <w:t xml:space="preserve"> </w:t>
      </w:r>
      <w:r w:rsidRPr="00886C56">
        <w:rPr>
          <w:snapToGrid w:val="0"/>
        </w:rPr>
        <w:t>Moreover, the study design did not offer any control for the potential novelty effect of reading on the computer.</w:t>
      </w:r>
    </w:p>
    <w:p w14:paraId="63628BD5" w14:textId="77777777" w:rsidR="008F6ED5" w:rsidRPr="00886C56" w:rsidRDefault="008F6ED5" w:rsidP="00F54D2D">
      <w:r w:rsidRPr="00886C56">
        <w:t>It is not surprising that merely displaying material on a computer screen does not bring about superior reading skill.</w:t>
      </w:r>
      <w:r>
        <w:t xml:space="preserve"> </w:t>
      </w:r>
      <w:r w:rsidRPr="00886C56">
        <w:t>Exact reproduction of print material on a computer screen fails to take full advantage of the electronic medium</w:t>
      </w:r>
      <w:r>
        <w:t>’</w:t>
      </w:r>
      <w:r w:rsidRPr="00886C56">
        <w:t xml:space="preserve">s flexibility, which allows for reformatting and enhancement of the text with, for example, supports for reading comprehension </w:t>
      </w:r>
      <w:r w:rsidRPr="00886C56">
        <w:fldChar w:fldCharType="begin">
          <w:fldData xml:space="preserve">QgA2AEIAMAAwADUARQBEADAAMAA5ADgAQQAzADYAOAA1ADYAMQAwADAAMAAwADgAMwAyAEMARgA2
ADUANgBFADcAMgA2ADYAMAAwADMARQA1AEUAOAA3ADUAMQAwADEARABEAEQARgBDADEAMAAyADAA
MAAwADAAMAAwADEARAA4ADgANwAxAEEAQwA1AEYAMAAyADAAMAAwADAAMAAwADIANQA1AEIANQAy
ADYANQA2ADkANgBFADYAQgA2ADkANgBFADYANwAyAEMAMgAwADMAMQAzADkAMwA4ADMANQAyADAA
MgAzADMANgAzAEIAMgAwADQAQwA2ADUANgBGADYARQA2ADcAMgBDADIAMAAzADEAMwA5ADMAOQAz
ADUAMgAwADIAMwAzADcAMwAyADUARAAwADAAMABDADAAMAAwADAAMAAwAA==
</w:fldData>
        </w:fldChar>
      </w:r>
      <w:r w:rsidRPr="00886C56">
        <w:instrText xml:space="preserve"> ADDIN ENRfu </w:instrText>
      </w:r>
      <w:r w:rsidRPr="00886C56">
        <w:fldChar w:fldCharType="separate"/>
      </w:r>
      <w:r w:rsidRPr="00886C56">
        <w:t>(Leong, 1995; Reinking, 1985)</w:t>
      </w:r>
      <w:r w:rsidRPr="00886C56">
        <w:fldChar w:fldCharType="end"/>
      </w:r>
      <w:r w:rsidRPr="00886C56">
        <w:t xml:space="preserve"> and vocabulary </w:t>
      </w:r>
      <w:r w:rsidRPr="00886C56">
        <w:fldChar w:fldCharType="begin">
          <w:fldData xml:space="preserve">OABCADQAMgAxADAAQwBBADAAMAA5AEEAQQAzADYAOAA1ADYAMQAwADAAMAAwADgAMwAyAEMARgA2
ADUANgBFADcAMgA2ADYAMAAwADMARQA1AEUAOAA3ADUAMQAwADEARABEAEQARgBEADUAMAAyADAA
MAAwADAAMAAwADIANAAyADAAMwAwADEAMQAzADYAMAAyADAAMAAwADAAMAAwADIANgA1AEIANABD
ADYANQA2AEYANgBFADYANwAyAEMAMgAwADMAMQAzADkAMwA5ADMANQAyADAAMgAzADMANwAzADIA
MwBCADIAMAA0ADYANgA1ADYAQwA2ADQANgBEADYAMQA2AEUANgBFADIAQwAyADAAMwAxADMAOQAz
ADkAMwAxADIAMAAyADMAMwA5ADMAOAA1AEQAMAAwADAAQwAwADAAMAAwADAAMAA=
</w:fldData>
        </w:fldChar>
      </w:r>
      <w:r w:rsidRPr="00886C56">
        <w:instrText xml:space="preserve"> ADDIN ENRfu </w:instrText>
      </w:r>
      <w:r w:rsidRPr="00886C56">
        <w:fldChar w:fldCharType="separate"/>
      </w:r>
      <w:r w:rsidRPr="00886C56">
        <w:t>(Feldmann &amp; Fish, 1991; Leong, 1995)</w:t>
      </w:r>
      <w:r w:rsidRPr="00886C56">
        <w:fldChar w:fldCharType="end"/>
      </w:r>
      <w:r w:rsidRPr="00886C56">
        <w:t>.</w:t>
      </w:r>
      <w:r>
        <w:t xml:space="preserve"> </w:t>
      </w:r>
      <w:proofErr w:type="spellStart"/>
      <w:r w:rsidRPr="00886C56">
        <w:t>Reinking</w:t>
      </w:r>
      <w:proofErr w:type="spellEnd"/>
      <w:r w:rsidRPr="00886C56">
        <w:t xml:space="preserve"> &amp; Schreiner (1985) designed a computerized version of expository text passages that included four supports for reading comprehension:</w:t>
      </w:r>
      <w:r>
        <w:t xml:space="preserve"> </w:t>
      </w:r>
      <w:r w:rsidRPr="00886C56">
        <w:t>definitions for difficult words, main ideas for each paragraph, background information, and simplified versions of the passages.</w:t>
      </w:r>
      <w:r>
        <w:t xml:space="preserve"> </w:t>
      </w:r>
      <w:r w:rsidRPr="00886C56">
        <w:t>Students that read these supported electronic texts significantly outperformed those who read a basic electronic or print version.</w:t>
      </w:r>
      <w:r>
        <w:t xml:space="preserve"> </w:t>
      </w:r>
      <w:r w:rsidRPr="00886C56">
        <w:t>These findings suggest that electronic text can be a highly beneficial learning tool when the flexibility of the medium is put to use.</w:t>
      </w:r>
      <w:r>
        <w:t xml:space="preserve"> </w:t>
      </w:r>
      <w:r w:rsidRPr="00886C56">
        <w:t xml:space="preserve">In contrast, Leong (1995) found no differential benefit of regular text passages, simplified text passages, regular text passages with explanations of difficult words, or regular text passages with explanations and </w:t>
      </w:r>
      <w:proofErr w:type="spellStart"/>
      <w:r w:rsidRPr="00886C56">
        <w:t>prereading</w:t>
      </w:r>
      <w:proofErr w:type="spellEnd"/>
      <w:r w:rsidRPr="00886C56">
        <w:t xml:space="preserve"> questions</w:t>
      </w:r>
      <w:r>
        <w:t>—</w:t>
      </w:r>
      <w:r w:rsidRPr="00886C56">
        <w:t xml:space="preserve">all read on the computer with text-to-speech </w:t>
      </w:r>
      <w:r w:rsidRPr="00886C56">
        <w:fldChar w:fldCharType="begin">
          <w:fldData xml:space="preserve">QgAzADgANQA0ADEAMwBGADAAMAA3ADIAQQAzADYAOAA1ADYAMQAwADAAMAAwADgAMwAyAEMARgA2
ADUANgBFADcAMgA2ADYAMAAwADMARQA1AEUAOAA3ADUAMQAwADEARABEAEQARgBFADkAMAAyADAA
MAAwADAAMAAwADAARAAwADAAMAAzADgAQwA1AEMAMAAyADAAMAAwADAAMAAwADEAMgA1AEIANABD
ADYANQA2AEYANgBFADYANwAyAEMAMgAwADMAMQAzADkAMwA5ADMANQAyADAAMgAzADMANwAzADIA
NQBEADAAMAAwAEMAMAAwADAAMAAwADAA
</w:fldData>
        </w:fldChar>
      </w:r>
      <w:r w:rsidRPr="00886C56">
        <w:instrText xml:space="preserve"> ADDIN ENRfu </w:instrText>
      </w:r>
      <w:r w:rsidRPr="00886C56">
        <w:fldChar w:fldCharType="separate"/>
      </w:r>
      <w:r w:rsidRPr="00886C56">
        <w:t>(Leong, 1995)</w:t>
      </w:r>
      <w:r w:rsidRPr="00886C56">
        <w:fldChar w:fldCharType="end"/>
      </w:r>
      <w:r w:rsidRPr="00886C56">
        <w:t>.</w:t>
      </w:r>
      <w:r>
        <w:t xml:space="preserve"> </w:t>
      </w:r>
      <w:r w:rsidRPr="00886C56">
        <w:t xml:space="preserve">However, the sample size in this study was rather small to effectively detect differences, and treatment effects might have been obscured by </w:t>
      </w:r>
      <w:r>
        <w:t>pre-test</w:t>
      </w:r>
      <w:r w:rsidRPr="00886C56">
        <w:t xml:space="preserve"> differences.</w:t>
      </w:r>
    </w:p>
    <w:p w14:paraId="569B658F" w14:textId="77777777" w:rsidR="008F6ED5" w:rsidRPr="00774E74" w:rsidRDefault="008F6ED5" w:rsidP="00756CC3">
      <w:pPr>
        <w:pStyle w:val="Heading4"/>
      </w:pPr>
      <w:r w:rsidRPr="00794DFE">
        <w:t>Factors Influencing Effectiveness</w:t>
      </w:r>
    </w:p>
    <w:p w14:paraId="22941078" w14:textId="77777777" w:rsidR="008F6ED5" w:rsidRPr="00774E74" w:rsidRDefault="008F6ED5" w:rsidP="00F54D2D">
      <w:r w:rsidRPr="00774E74">
        <w:t xml:space="preserve">This body of literature is too small to draw many supported conclusions about the factors influencing the effectiveness of electronic texts in the classroom. However, the limited research does caution that some characteristics can undermine electronic text’s effectiveness. </w:t>
      </w:r>
      <w:proofErr w:type="spellStart"/>
      <w:r w:rsidRPr="00774E74">
        <w:t>Reinking</w:t>
      </w:r>
      <w:proofErr w:type="spellEnd"/>
      <w:r w:rsidRPr="00774E74">
        <w:t xml:space="preserve"> &amp; Schreiner (1985) found that poorer readers in their sample performed better offline than they did when reading online with optional viewing of reading comprehension supports. This finding suggests that students, or at least poorer readers, may need advisement on when and how to use online supports effectively. Although the ability to add various supports is a clear benefit to this medium, electronic texts must be designed carefully and accompanied with sufficient guidance that different types of learners can navigate the text efficiently and put to their advantage its innovative features.</w:t>
      </w:r>
    </w:p>
    <w:p w14:paraId="25488631" w14:textId="49F99C9F" w:rsidR="008F6ED5" w:rsidRPr="00794DFE" w:rsidRDefault="008F6ED5" w:rsidP="00F54D2D">
      <w:pPr>
        <w:pStyle w:val="Heading3"/>
      </w:pPr>
      <w:r w:rsidRPr="00794DFE">
        <w:lastRenderedPageBreak/>
        <w:t>Text-to-</w:t>
      </w:r>
      <w:r>
        <w:t>S</w:t>
      </w:r>
      <w:r w:rsidRPr="00794DFE">
        <w:t>peech</w:t>
      </w:r>
    </w:p>
    <w:p w14:paraId="6A50BAEC" w14:textId="77777777" w:rsidR="008F6ED5" w:rsidRPr="00886C56" w:rsidRDefault="008F6ED5" w:rsidP="008F6ED5">
      <w:pPr>
        <w:pStyle w:val="Normal20"/>
        <w:spacing w:line="240" w:lineRule="auto"/>
        <w:ind w:firstLine="0"/>
        <w:jc w:val="left"/>
        <w:rPr>
          <w:szCs w:val="24"/>
        </w:rPr>
      </w:pPr>
      <w:r w:rsidRPr="00886C56">
        <w:rPr>
          <w:szCs w:val="24"/>
        </w:rPr>
        <w:t>Thirteen studies were identified relating to the effectiveness of text-to-speech or recorded speech as a learning tool in the classroom.</w:t>
      </w:r>
      <w:r>
        <w:rPr>
          <w:szCs w:val="24"/>
        </w:rPr>
        <w:t xml:space="preserve"> </w:t>
      </w:r>
      <w:r w:rsidRPr="00886C56">
        <w:rPr>
          <w:szCs w:val="24"/>
        </w:rPr>
        <w:t>The literature indicates that text-to-speech can be a valuable tool, but its effectiveness is contingent on numerous factors.</w:t>
      </w:r>
      <w:r>
        <w:rPr>
          <w:szCs w:val="24"/>
        </w:rPr>
        <w:t xml:space="preserve"> </w:t>
      </w:r>
      <w:r w:rsidRPr="00886C56">
        <w:rPr>
          <w:szCs w:val="24"/>
        </w:rPr>
        <w:t>These are discussed in the following sections.</w:t>
      </w:r>
    </w:p>
    <w:p w14:paraId="361FE79F" w14:textId="77777777" w:rsidR="008F6ED5" w:rsidRPr="00886C56" w:rsidRDefault="008F6ED5" w:rsidP="00756CC3">
      <w:pPr>
        <w:pStyle w:val="Heading4"/>
      </w:pPr>
      <w:r w:rsidRPr="00886C56">
        <w:t>Factors Influencing Effectiveness</w:t>
      </w:r>
    </w:p>
    <w:p w14:paraId="505AC16D" w14:textId="77777777" w:rsidR="00F54D2D" w:rsidRDefault="008F6ED5" w:rsidP="00756CC3">
      <w:pPr>
        <w:pStyle w:val="Heading5"/>
      </w:pPr>
      <w:r w:rsidRPr="00794DFE">
        <w:t xml:space="preserve">Type of </w:t>
      </w:r>
      <w:r>
        <w:t>t</w:t>
      </w:r>
      <w:r w:rsidRPr="00794DFE">
        <w:t>ext-to-speech</w:t>
      </w:r>
      <w:r>
        <w:t xml:space="preserve"> </w:t>
      </w:r>
    </w:p>
    <w:p w14:paraId="01058A38" w14:textId="44BB45B1" w:rsidR="008F6ED5" w:rsidRPr="00886C56" w:rsidRDefault="008F6ED5" w:rsidP="00F54D2D">
      <w:r w:rsidRPr="00774E74">
        <w:t xml:space="preserve">Synthetic text-to-speech is more widely available and easier to generate than digitized text-to-speech, and this is reflected in the literature, where studies of synthetic speech predominate. Eight of the studies in this review used synthetic speech </w:t>
      </w:r>
      <w:r w:rsidRPr="00774E74">
        <w:fldChar w:fldCharType="begin">
          <w:fldData xml:space="preserve">MAA4ADMAOABBAEIAMgAzADAAMQA2AEMAQQAzADYAOAA1ADYAMQAwADAAMAAwADgAMwAyAEMARgA2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</w:fldData>
        </w:fldChar>
      </w:r>
      <w:r w:rsidRPr="00774E74">
        <w:instrText xml:space="preserve"> ADDIN ENRfu </w:instrText>
      </w:r>
      <w:r w:rsidRPr="00774E74">
        <w:fldChar w:fldCharType="separate"/>
      </w:r>
      <w:r w:rsidRPr="00774E74">
        <w:t>(Borgh &amp; Dickson, 1992; Elbro, Rasmussen, &amp; Spelling, 1996; Elkind, Cohen, &amp; Murray, 1993; Farmer, Klein, &amp; Bryson, 1992; Leong, 1992; Lundberg &amp; Olofsson, 1993; Olson &amp; Wise, 1992; Wise, 1992)</w:t>
      </w:r>
      <w:r w:rsidRPr="00774E74">
        <w:fldChar w:fldCharType="end"/>
      </w:r>
      <w:r w:rsidRPr="00774E74">
        <w:t xml:space="preserve">, four digitized speech </w:t>
      </w:r>
      <w:r w:rsidRPr="00774E74">
        <w:fldChar w:fldCharType="begin">
          <w:fldData xml:space="preserve">MwAyADQAOAA2AEIARQA5ADAAMABDADYAQQAzADYAOAA1ADYAMQAwADAAMAAwADgAMwAyAEMARgA2
ADUANgBFADcAMgA2ADYAMAAwADMARQA1AEUAOAA3ADUAMQAwADEARABEAEUAMAAyADYAMAAyADAA
MAAwADAAMAAwADYANgAxAEMANAA0AEEAQwBCADEAMAAyADAAMAAwADAAMAAwADMAQwA1AEIANAA0
ADYAMQA3ADYANgA5ADYANAA3ADMANgBGADYARQAyAEMAMgAwADMAMQAzADkAMwA5ADMAMQAyADAA
MgAzADMAMQAzADQAMwA2ADMAQgAyADAANAA0ADYAMQA3ADcANwAzADYARgA2AEUAMgBDADIAMAAz
ADIAMwAwADMAMAAzADAAMgAwADIAMwAzADQAMwBCADIAMAA3ADYANgAxADYARQAyADAANAA0ADYA
MQA2ADEANgBDADIAQwAyADAAMwAxADMAOQAzADkAMwAyADIAMAAyADMAMwAxADMAMgAzADYANQBE
ADAAMAAwAEMAMAAwADAAMAAwADAA
</w:fldData>
        </w:fldChar>
      </w:r>
      <w:r w:rsidRPr="00774E74">
        <w:instrText xml:space="preserve"> ADDIN ENRfu </w:instrText>
      </w:r>
      <w:r w:rsidRPr="00774E74">
        <w:fldChar w:fldCharType="separate"/>
      </w:r>
      <w:r w:rsidRPr="00774E74">
        <w:t>(Davidson, Coles, Noyes, &amp; Terrell, 1991; Dawson, Venn, &amp; Gunter, 2000; van Daal &amp; van der Leij, 1992)</w:t>
      </w:r>
      <w:r w:rsidRPr="00774E74">
        <w:fldChar w:fldCharType="end"/>
      </w:r>
      <w:r w:rsidRPr="00774E74">
        <w:t xml:space="preserve">, and one both </w:t>
      </w:r>
      <w:r w:rsidRPr="00774E74">
        <w:fldChar w:fldCharType="begin">
          <w:fldData xml:space="preserve">NwBDADYARABBADUARgBFADAAMAA3ADQAQQAzADYAOAA1ADYAMQAwADAAMAAwADgAMwAyAEMARgA2
ADUANgBFADcAMgA2ADYAMAAwADMARQA1AEUAOAA3ADUAMQAwADEARABEAEUAMAAzAEEAMAAyADAA
MAAwADAAMAAwADEAOAAxAEMAMgA4ADEARAAyAEMAMAAyADAAMAAwADAAMAAwADEAMwA1AEIANAA4
ADYANQA2ADIANgA1ADcAMgA3ADQAMgBDADIAMAAzADEAMwA5ADMAOQAzADQAMgAwADIAMwAzADIA
MwAyADUARAAwADAAMABDADAAMAAwADAAMAAwAA==
</w:fldData>
        </w:fldChar>
      </w:r>
      <w:r w:rsidRPr="00774E74">
        <w:instrText xml:space="preserve"> ADDIN ENRfu </w:instrText>
      </w:r>
      <w:r w:rsidRPr="00774E74">
        <w:fldChar w:fldCharType="separate"/>
      </w:r>
      <w:r w:rsidRPr="00774E74">
        <w:t>(Hebert &amp; Murdock, 1994)</w:t>
      </w:r>
      <w:r w:rsidRPr="00774E74">
        <w:fldChar w:fldCharType="end"/>
      </w:r>
      <w:r w:rsidRPr="00774E74">
        <w:t xml:space="preserve">. Four studies used recorded human speech </w:t>
      </w:r>
      <w:r w:rsidRPr="00774E74">
        <w:fldChar w:fldCharType="begin">
          <w:fldData xml:space="preserve">RAAzAEUANAA2AEUAQQAwADAAMABFAEEAQQAzADYAOAA1ADYAMQAwADAAMAAwADgAMwAyAEMARgA2
ADUANgBFADcAMgA2ADYAMAAwADMARQA1AEUAOAA3ADUAMQAwADEARABEAEUAMAA0AEUAMAAyADAA
MAAwADAAMAAwADcAMQA4ADUAMAAxAEUAMAAwADEAMAAyADAAMAAwADAAMAAwADQARQA1AEIANAA0
ADYAMQA3ADYANgA5ADYANAA3ADMANgBGADYARQAyAEMAMgAwADMAMQAzADkAMwA5ADMANgAyADAA
MgAzADMAMQAzADEAMwA1ADMAQgAyADAANAAxADYAMgA2ADUANgBDADcAMwA2AEYANgBFADIAQwAy
ADAAMwAxADMAOQAzADgAMwAzADIAMAAyADMAMwAxADMANwAzAEIAMgAwADQARAA2AEYANgBFADcA
NAA2ADEANgBDADYAOQAyAEMAMgAwADMAMQAzADkAMwA5ADMANgAyADAAMgAzADMAOQAzADQAMwBC
ADIAMAA1ADMANgA4ADYAMQA2AEUANwA5ADIAQwAyADAAMwAxADMAOQAzADkAMwA1ADIAMAAyADMA
MwAxADMAMgAzADUANQBEADAAMAAwAEMAMAAwADAAMAAwADAA
</w:fldData>
        </w:fldChar>
      </w:r>
      <w:r w:rsidRPr="00774E74">
        <w:instrText xml:space="preserve"> ADDIN ENRfu </w:instrText>
      </w:r>
      <w:r w:rsidRPr="00774E74">
        <w:fldChar w:fldCharType="separate"/>
      </w:r>
      <w:r w:rsidRPr="00774E74">
        <w:t>(Abelson &amp; Petersen, 1983; Davidson, Elcock, &amp; Noyes, 1996; Montali &amp; Lewandowski, 1996; Shany &amp; Biemiller, 1995)</w:t>
      </w:r>
      <w:r w:rsidRPr="00774E74">
        <w:fldChar w:fldCharType="end"/>
      </w:r>
      <w:r w:rsidRPr="00774E74">
        <w:t>.</w:t>
      </w:r>
    </w:p>
    <w:p w14:paraId="4C943673" w14:textId="77777777" w:rsidR="008F6ED5" w:rsidRPr="00886C56" w:rsidRDefault="008F6ED5" w:rsidP="00F54D2D">
      <w:r w:rsidRPr="00886C56">
        <w:t>Six of the 8 studies evaluating synthetic speech reported some positive effect.</w:t>
      </w:r>
      <w:r>
        <w:t xml:space="preserve"> </w:t>
      </w:r>
      <w:r w:rsidRPr="00886C56">
        <w:t xml:space="preserve">Olson and Wise (1992) found that reading online with synthetic speech feedback led to significantly greater improvement on word and </w:t>
      </w:r>
      <w:proofErr w:type="spellStart"/>
      <w:r w:rsidRPr="00886C56">
        <w:t>nonword</w:t>
      </w:r>
      <w:proofErr w:type="spellEnd"/>
      <w:r w:rsidRPr="00886C56">
        <w:t xml:space="preserve"> recognition scores than did spending time out on a computer.</w:t>
      </w:r>
      <w:r>
        <w:t xml:space="preserve"> </w:t>
      </w:r>
      <w:r w:rsidRPr="00886C56">
        <w:t>Given the control group wasn’t engaged in reading practice for the same amount of time, this is not surprising.</w:t>
      </w:r>
      <w:r>
        <w:t xml:space="preserve"> </w:t>
      </w:r>
      <w:r w:rsidRPr="00886C56">
        <w:t xml:space="preserve">Wise (1992) demonstrated an improvement in word recognition following </w:t>
      </w:r>
      <w:proofErr w:type="gramStart"/>
      <w:r w:rsidRPr="00886C56">
        <w:t>time spent</w:t>
      </w:r>
      <w:proofErr w:type="gramEnd"/>
      <w:r w:rsidRPr="00886C56">
        <w:t xml:space="preserve"> reading with text-to-speech.</w:t>
      </w:r>
      <w:r>
        <w:t xml:space="preserve"> </w:t>
      </w:r>
      <w:r w:rsidRPr="00886C56">
        <w:t>However, this study had no control group.</w:t>
      </w:r>
      <w:r>
        <w:t xml:space="preserve"> </w:t>
      </w:r>
      <w:proofErr w:type="spellStart"/>
      <w:r w:rsidRPr="00886C56">
        <w:t>Borgh</w:t>
      </w:r>
      <w:proofErr w:type="spellEnd"/>
      <w:r w:rsidRPr="00886C56">
        <w:t xml:space="preserve"> &amp; Dickson (1992) reported that writing on the computer with sentence level speech feedback led to significantly more sentence-level editing than did writing on the computer without the feedback.</w:t>
      </w:r>
      <w:r>
        <w:t xml:space="preserve"> </w:t>
      </w:r>
      <w:r w:rsidRPr="00886C56">
        <w:t xml:space="preserve">In a study by </w:t>
      </w:r>
      <w:proofErr w:type="spellStart"/>
      <w:r w:rsidRPr="00886C56">
        <w:t>Elbro</w:t>
      </w:r>
      <w:proofErr w:type="spellEnd"/>
      <w:r w:rsidRPr="00886C56">
        <w:t>, Rasmussen, Spelling (1996) word recognition, comprehension, and fluency were all more positively affected by the use of synthetic, syllable- or letter name-level synthetic speech than by ordinary remedial training.</w:t>
      </w:r>
      <w:r>
        <w:t xml:space="preserve"> </w:t>
      </w:r>
      <w:r w:rsidRPr="00886C56">
        <w:t>Improvements in oral reading fluency were equivalent to the traditional instruction group, however.</w:t>
      </w:r>
      <w:r>
        <w:t xml:space="preserve"> </w:t>
      </w:r>
      <w:r w:rsidRPr="00886C56">
        <w:t>Additional positive effects have been reported for certain subpopulations within student samples.</w:t>
      </w:r>
      <w:r>
        <w:t xml:space="preserve"> </w:t>
      </w:r>
      <w:r w:rsidRPr="00886C56">
        <w:t xml:space="preserve">Both Leong (1992) and Lundberg and </w:t>
      </w:r>
      <w:proofErr w:type="spellStart"/>
      <w:r w:rsidRPr="00886C56">
        <w:t>Oloffson</w:t>
      </w:r>
      <w:proofErr w:type="spellEnd"/>
      <w:r w:rsidRPr="00886C56">
        <w:t xml:space="preserve"> (1992) reported a grade</w:t>
      </w:r>
      <w:r>
        <w:t>-</w:t>
      </w:r>
      <w:r w:rsidRPr="00886C56">
        <w:t>level-dependent advantage of reading with text-to-speech on reading comprehension.</w:t>
      </w:r>
    </w:p>
    <w:p w14:paraId="6CF9A4C8" w14:textId="77777777" w:rsidR="008F6ED5" w:rsidRPr="00886C56" w:rsidRDefault="008F6ED5" w:rsidP="00F54D2D">
      <w:r w:rsidRPr="00886C56">
        <w:t>Several of these authors evaluated other learning outcomes, with negative results.</w:t>
      </w:r>
      <w:r>
        <w:t xml:space="preserve"> </w:t>
      </w:r>
      <w:proofErr w:type="spellStart"/>
      <w:r w:rsidRPr="00886C56">
        <w:t>Elbro</w:t>
      </w:r>
      <w:proofErr w:type="spellEnd"/>
      <w:r w:rsidRPr="00886C56">
        <w:t xml:space="preserve"> et </w:t>
      </w:r>
      <w:r>
        <w:t xml:space="preserve">al. </w:t>
      </w:r>
      <w:r w:rsidRPr="00886C56">
        <w:t xml:space="preserve">(1996) could not establish any advantage of text-to-speech instruction over regular </w:t>
      </w:r>
      <w:r w:rsidRPr="00886C56">
        <w:lastRenderedPageBreak/>
        <w:t>instruction for phonics and phonemic awareness</w:t>
      </w:r>
      <w:r>
        <w:t>—</w:t>
      </w:r>
      <w:r w:rsidRPr="00886C56">
        <w:t>neither the computer instruction nor traditional instruction stimulated improvements in these skills.</w:t>
      </w:r>
      <w:r>
        <w:t xml:space="preserve"> </w:t>
      </w:r>
      <w:r w:rsidRPr="00886C56">
        <w:t xml:space="preserve">Lundberg &amp; </w:t>
      </w:r>
      <w:proofErr w:type="spellStart"/>
      <w:r w:rsidRPr="00886C56">
        <w:t>Oloffson</w:t>
      </w:r>
      <w:proofErr w:type="spellEnd"/>
      <w:r w:rsidRPr="00886C56">
        <w:t xml:space="preserve"> (1993) found that word decoding scores were roughly the same whether students read online with speech feedback for targeted words or without it.</w:t>
      </w:r>
      <w:r>
        <w:t xml:space="preserve"> </w:t>
      </w:r>
      <w:proofErr w:type="spellStart"/>
      <w:r w:rsidRPr="00886C56">
        <w:t>Borgh</w:t>
      </w:r>
      <w:proofErr w:type="spellEnd"/>
      <w:r w:rsidRPr="00886C56">
        <w:t xml:space="preserve"> and Dickson (1992) report no significant differences in the length, quality, or audience awareness of student compositions when they wrote with or without text-to-speech.</w:t>
      </w:r>
      <w:r>
        <w:t xml:space="preserve"> </w:t>
      </w:r>
      <w:r w:rsidRPr="00886C56">
        <w:t xml:space="preserve">Farmer </w:t>
      </w:r>
      <w:r>
        <w:t>et al.</w:t>
      </w:r>
      <w:r w:rsidRPr="00886C56">
        <w:t xml:space="preserve"> and </w:t>
      </w:r>
      <w:proofErr w:type="spellStart"/>
      <w:r w:rsidRPr="00886C56">
        <w:t>Elkind</w:t>
      </w:r>
      <w:proofErr w:type="spellEnd"/>
      <w:r w:rsidRPr="00886C56">
        <w:t xml:space="preserve"> </w:t>
      </w:r>
      <w:r>
        <w:t>et al.</w:t>
      </w:r>
      <w:r w:rsidRPr="00886C56">
        <w:t xml:space="preserve"> reported wholly negative findings, reporting no significant differences in vocabulary </w:t>
      </w:r>
      <w:r w:rsidRPr="00886C56">
        <w:fldChar w:fldCharType="begin">
          <w:fldData xml:space="preserve">MQA3AEYANQBFAEQAMQBEADAAMAA3ADQAQQAzADYAOAA1ADYAMQAwADAAMAAwADgAMwAyAEMARgA2
ADUANgBFADcAMgA2ADYAMAAwADMARQA1AEUAOAA3ADUAMQAwADEARABEAEUAMAA2ADIAMAAyADAA
MAAwADAAMAAwADEANQAwADMAQgA0ADAANQAxAEEAMAAyADAAMAAwADAAMAAwADEAMwA1AEIANAA1
ADYAQwA2AEIANgA5ADYARQA2ADQAMgBDADIAMAAzADEAMwA5ADMAOQAzADMAMgAwADIAMwAzADkA
MwAzADUARAAwADAAMABDADAAMAAwADAAMAAwAA==
</w:fldData>
        </w:fldChar>
      </w:r>
      <w:r w:rsidRPr="00886C56">
        <w:instrText xml:space="preserve"> ADDIN ENRfu </w:instrText>
      </w:r>
      <w:r w:rsidRPr="00886C56">
        <w:fldChar w:fldCharType="separate"/>
      </w:r>
      <w:r w:rsidRPr="00886C56">
        <w:t xml:space="preserve">(Elkind et </w:t>
      </w:r>
      <w:r>
        <w:t>al.</w:t>
      </w:r>
      <w:r w:rsidRPr="00886C56">
        <w:t>)</w:t>
      </w:r>
      <w:r w:rsidRPr="00886C56">
        <w:fldChar w:fldCharType="end"/>
      </w:r>
      <w:r w:rsidRPr="00886C56">
        <w:t xml:space="preserve">, word recognition </w:t>
      </w:r>
      <w:r w:rsidRPr="00886C56">
        <w:fldChar w:fldCharType="begin">
          <w:fldData xml:space="preserve">MwA4ADkAMgAwADMAQgBFADAAMAA3ADQAQQAzADYAOAA1ADYAMQAwADAAMAAwADgAMwAyAEMARgA2
ADUANgBFADcAMgA2ADYAMAAwADMARQA1AEUAOAA3ADUAMQAwADEARABEAEUAMAA4AEEAMAAyADAA
MAAwADAAMAAwADEANQAwADMAQgBDADAAMQA0ADAAMAAyADAAMAAwADAAMAAwADEAMwA1AEIANAA2
ADYAMQA3ADIANgBEADYANQA3ADIAMgBDADIAMAAzADEAMwA5ADMAOQAzADIAMgAwADIAMwAzADQA
MwAxADUARAAwADAAMABDADAAMAAwADAAMAAwAA==
</w:fldData>
        </w:fldChar>
      </w:r>
      <w:r w:rsidRPr="00886C56">
        <w:instrText xml:space="preserve"> ADDIN ENRfu </w:instrText>
      </w:r>
      <w:r w:rsidRPr="00886C56">
        <w:fldChar w:fldCharType="separate"/>
      </w:r>
      <w:r w:rsidRPr="00886C56">
        <w:t xml:space="preserve">(Farmer et </w:t>
      </w:r>
      <w:r>
        <w:t>al.</w:t>
      </w:r>
      <w:r w:rsidRPr="00886C56">
        <w:t xml:space="preserve"> 1992)</w:t>
      </w:r>
      <w:r w:rsidRPr="00886C56">
        <w:fldChar w:fldCharType="end"/>
      </w:r>
      <w:r w:rsidRPr="00886C56">
        <w:t xml:space="preserve">, reading comprehension </w:t>
      </w:r>
      <w:r w:rsidRPr="00886C56">
        <w:fldChar w:fldCharType="begin">
          <w:fldData xml:space="preserve">OAAzAEMANQAzADAAQwA0ADAAMAA5ADgAQQAzADYAOAA1ADYAMQAwADAAMAAwADgAMwAyAEMARgA2
ADUANgBFADcAMgA2ADYAMAAwADMARQA1AEUAOAA3ADUAMQAwADEARABEAEUAMAA5AEUAMAAyADAA
MAAwADAAMAAwADIAQQAyAEIAOQA0ADcAMgA5AEEAMAAyADAAMAAwADAAMAAwADIANQA1AEIANAA1
ADYAQwA2AEIANgA5ADYARQA2ADQAMgBDADIAMAAzADEAMwA5ADMAOQAzADMAMgAwADIAMwAzADkA
MwAzADMAQgAyADAANAA2ADYAMQA3ADIANgBEADYANQA3ADIAMgBDADIAMAAzADEAMwA5ADMAOQAz
ADIAMgAwADIAMwAzADQAMwAxADUARAAwADAAMABDADAAMAAwADAAMAAwAA==
</w:fldData>
        </w:fldChar>
      </w:r>
      <w:r w:rsidRPr="00886C56">
        <w:instrText xml:space="preserve"> ADDIN ENRfu </w:instrText>
      </w:r>
      <w:r w:rsidRPr="00886C56">
        <w:fldChar w:fldCharType="separate"/>
      </w:r>
      <w:r>
        <w:t>(Elkind et al.</w:t>
      </w:r>
      <w:r w:rsidRPr="00886C56">
        <w:t xml:space="preserve">; Farmer </w:t>
      </w:r>
      <w:r>
        <w:t>et al.</w:t>
      </w:r>
      <w:r w:rsidRPr="00886C56">
        <w:fldChar w:fldCharType="end"/>
      </w:r>
      <w:r w:rsidRPr="00886C56">
        <w:t xml:space="preserve">, or total normal curve equivalent </w:t>
      </w:r>
      <w:r w:rsidRPr="00886C56">
        <w:fldChar w:fldCharType="begin">
          <w:fldData xml:space="preserve">MQA3AEYANQA5ADkAMQBEADAAMAA3ADQAQQAzADYAOAA1ADYAMQAwADAAMAAwADgAMwAyAEMARgA2
ADUANgBFADcAMgA2ADYAMAAwADMARQA1AEUAOAA3ADUAMQAwADEARABEAEUAMABCADIAMAAyADAA
MAAwADAAMAAwADEANQAwADMAQgA0ADAANQAxAEEAMAAyADAAMAAwADAAMAAwADEAMwA1AEIANAA1
ADYAQwA2AEIANgA5ADYARQA2ADQAMgBDADIAMAAzADEAMwA5ADMAOQAzADMAMgAwADIAMwAzADkA
MwAzADUARAAwADAAMABDADAAMAAwADAAMAAwAA==
</w:fldData>
        </w:fldChar>
      </w:r>
      <w:r w:rsidRPr="00886C56">
        <w:instrText xml:space="preserve"> ADDIN ENRfu </w:instrText>
      </w:r>
      <w:r w:rsidRPr="00886C56">
        <w:fldChar w:fldCharType="separate"/>
      </w:r>
      <w:r w:rsidRPr="00886C56">
        <w:t xml:space="preserve">(Elkind et </w:t>
      </w:r>
      <w:r>
        <w:t>al.</w:t>
      </w:r>
      <w:r w:rsidRPr="00886C56">
        <w:t>)</w:t>
      </w:r>
      <w:r w:rsidRPr="00886C56">
        <w:fldChar w:fldCharType="end"/>
      </w:r>
      <w:r w:rsidRPr="00886C56">
        <w:t xml:space="preserve"> between students who worked with and without text-to-speech.</w:t>
      </w:r>
    </w:p>
    <w:p w14:paraId="0FA21FDE" w14:textId="016BC0B5" w:rsidR="008F6ED5" w:rsidRPr="00886C56" w:rsidRDefault="008F6ED5" w:rsidP="00F54D2D">
      <w:r w:rsidRPr="00886C56">
        <w:t>There is little corroboration within the synthetic text-to-speech literature, which makes it difficult to draw conclusions.</w:t>
      </w:r>
      <w:r>
        <w:t xml:space="preserve"> </w:t>
      </w:r>
      <w:r w:rsidRPr="00886C56">
        <w:t xml:space="preserve">However, there is tentative evidence to suggest a beneficial impact of this text transformation tool on </w:t>
      </w:r>
      <w:proofErr w:type="spellStart"/>
      <w:r w:rsidRPr="00886C56">
        <w:t>nonword</w:t>
      </w:r>
      <w:proofErr w:type="spellEnd"/>
      <w:r w:rsidRPr="00886C56">
        <w:t xml:space="preserve"> recognition and sentence level editing.</w:t>
      </w:r>
      <w:r>
        <w:t xml:space="preserve"> </w:t>
      </w:r>
      <w:r w:rsidRPr="00886C56">
        <w:t>Evidence regarding its impact on word recognition and reading comprehension is contradictory and needs to be resolved.</w:t>
      </w:r>
    </w:p>
    <w:p w14:paraId="59AD4EAE" w14:textId="77777777" w:rsidR="008F6ED5" w:rsidRPr="00886C56" w:rsidRDefault="008F6ED5" w:rsidP="00F54D2D">
      <w:r w:rsidRPr="00886C56">
        <w:t>Research investigations of digitized text-to-speech and recorded speech are few but generally favorable.</w:t>
      </w:r>
      <w:r>
        <w:t xml:space="preserve"> </w:t>
      </w:r>
      <w:r w:rsidRPr="00886C56">
        <w:t xml:space="preserve">There is some converging evidence to suggest that reading text with recorded or digitized text-to-speech effectively improves vocabulary </w:t>
      </w:r>
      <w:r w:rsidRPr="00886C56">
        <w:fldChar w:fldCharType="begin">
          <w:fldData xml:space="preserve">MgAyAEIANgA4ADQAQQAyADAAMABDADgAQQAzADYAOAA1ADYAMQAwADAAMAAwADgAMwAyAEMARgA2
ADUANgBFADcAMgA2ADYAMAAwADMARQA1AEUAOAA3ADUAMQAwADEARABEAEUAMABDADYAMAAyADAA
MAAwADAAMAAwADQANgBFAEIANQBDADYANgBDADIAMAAyADAAMAAwADAAMAAwADMARAA1AEIANAA0
ADYAMQA3ADYANgA5ADYANAA3ADMANgBGADYARQAyAEMAMgAwADMAMQAzADkAMwA5ADMAMQAyADAA
MgAzADMAMQAzADQAMwA2ADMAQgAyADAANAA0ADYAMQA3ADYANgA5ADYANAA3ADMANgBGADYARQAy
AEMAMgAwADMAMQAzADkAMwA5ADMANgAyADAAMgAzADMAMQAzADEAMwA1ADMAQgAyADAANAA4ADYA
NQA2ADIANgA1ADcAMgA3ADQAMgBDADIAMAAzADEAMwA5ADMAOQAzADQAMgAwADIAMwAzADIAMwAy
ADUARAAwADAAMABDADAAMAAwADAAMAAwAA==
</w:fldData>
        </w:fldChar>
      </w:r>
      <w:r w:rsidRPr="00886C56">
        <w:instrText xml:space="preserve"> ADDIN ENRfu </w:instrText>
      </w:r>
      <w:r w:rsidRPr="00886C56">
        <w:fldChar w:fldCharType="separate"/>
      </w:r>
      <w:r w:rsidRPr="00886C56">
        <w:t>(Davidson et al.</w:t>
      </w:r>
      <w:r>
        <w:t>, 1991</w:t>
      </w:r>
      <w:r w:rsidRPr="00886C56">
        <w:t>; Davidson et al.</w:t>
      </w:r>
      <w:r>
        <w:t>, 1996</w:t>
      </w:r>
      <w:r w:rsidRPr="00886C56">
        <w:t>; Hebert &amp; Murdock, 1994)</w:t>
      </w:r>
      <w:r w:rsidRPr="00886C56">
        <w:fldChar w:fldCharType="end"/>
      </w:r>
      <w:r w:rsidRPr="00886C56">
        <w:t>.</w:t>
      </w:r>
      <w:r>
        <w:t xml:space="preserve"> </w:t>
      </w:r>
      <w:r w:rsidRPr="00886C56">
        <w:t xml:space="preserve">There is also some evidence to suggest that reading with the support of digitized text-to-speech favors the development of better word reading accuracy and fluency </w:t>
      </w:r>
      <w:r w:rsidRPr="00886C56">
        <w:fldChar w:fldCharType="begin">
          <w:fldData xml:space="preserve">NgAxADcAMAA0ADcAQgBCADAAMABFAEEAQQAzADYAOAA1ADYAMQAwADAAMAAwADgAMwAyAEMARgA2
ADUANgBFADcAMgA2ADYAMAAwADMARQA1AEUAOAA3ADUAMQAwADEARABEAEUAMABFADQAMAAyADAA
MAAwADAAMAAwADYANABEAEMANwA1ADIAOQAzADMAMAAyADAAMAAwADAAMAAwADQARQA1AEIANAA0
ADYAMQA3ADYANgA5ADYANAA3ADMANgBGADYARQAyAEMAMgAwADMAMQAzADkAMwA5ADMAMQAyADAA
MgAzADMAMQAzADQAMwA2ADMAQgAyADAANAA0ADYAMQA3ADcANwAzADYARgA2AEUAMgBDADIAMAAz
ADIAMwAwADMAMAAzADAAMgAwADIAMwAzADQAMwBCADIAMAA1ADMANgA4ADYAMQA2AEUANwA5ADIA
QwAyADAAMwAxADMAOQAzADkAMwA1ADIAMAAyADMAMwAxADMAMgAzADUAMwBCADIAMAA3ADYANgAx
ADYARQAyADAANAA0ADYAMQA2ADEANgBDADIAQwAyADAAMwAxADMAOQAzADkAMwAyADIAMAAyADMA
MwAxADMAMgAzADYANQBEADAAMAAwAEMAMAAwADAAMAAwADAA
</w:fldData>
        </w:fldChar>
      </w:r>
      <w:r w:rsidRPr="00886C56">
        <w:instrText xml:space="preserve"> ADDIN ENRfu </w:instrText>
      </w:r>
      <w:r w:rsidRPr="00886C56">
        <w:fldChar w:fldCharType="separate"/>
      </w:r>
      <w:r w:rsidRPr="00886C56">
        <w:t>(Davidson et al. 1991; Dawson et al. 2000; Shany &amp; Biemiller, 1995; van Daal &amp; van der Leij, 1992)</w:t>
      </w:r>
      <w:r w:rsidRPr="00886C56">
        <w:fldChar w:fldCharType="end"/>
      </w:r>
      <w:r w:rsidRPr="00886C56">
        <w:t>.</w:t>
      </w:r>
      <w:r>
        <w:t xml:space="preserve"> </w:t>
      </w:r>
      <w:r w:rsidRPr="00886C56">
        <w:t xml:space="preserve">Although </w:t>
      </w:r>
      <w:proofErr w:type="spellStart"/>
      <w:r w:rsidRPr="00886C56">
        <w:t>Montali</w:t>
      </w:r>
      <w:proofErr w:type="spellEnd"/>
      <w:r w:rsidRPr="00886C56">
        <w:t xml:space="preserve"> </w:t>
      </w:r>
      <w:r>
        <w:t>and</w:t>
      </w:r>
      <w:r w:rsidRPr="00886C56">
        <w:t xml:space="preserve"> </w:t>
      </w:r>
      <w:proofErr w:type="spellStart"/>
      <w:r w:rsidRPr="00886C56">
        <w:t>Landowski</w:t>
      </w:r>
      <w:proofErr w:type="spellEnd"/>
      <w:r w:rsidRPr="00886C56">
        <w:t xml:space="preserve"> (1996) found that students made equivalent gains in word recognition scores when just listening to prerecorded text, reading the text on the computer, and reading a text-to-speech version of the text</w:t>
      </w:r>
      <w:r>
        <w:t>,</w:t>
      </w:r>
      <w:r w:rsidRPr="00886C56">
        <w:t xml:space="preserve"> the intervention lasted only 3 sessions.</w:t>
      </w:r>
      <w:r>
        <w:t xml:space="preserve"> </w:t>
      </w:r>
      <w:r w:rsidRPr="00886C56">
        <w:t>Thus, there is evidence, although somewhat limited, that digitized text-to-speech or recorded speech can promote several reading skills.</w:t>
      </w:r>
    </w:p>
    <w:p w14:paraId="68B04A8A" w14:textId="77777777" w:rsidR="008F6ED5" w:rsidRPr="00886C56" w:rsidRDefault="008F6ED5" w:rsidP="00F54D2D">
      <w:r w:rsidRPr="00886C56">
        <w:t>Another, perhaps more important, question that needs to be resolved is how the advantages of reading with text-to-speech compare to those of reading with a human model.</w:t>
      </w:r>
      <w:r>
        <w:t xml:space="preserve"> </w:t>
      </w:r>
      <w:proofErr w:type="spellStart"/>
      <w:r w:rsidRPr="00886C56">
        <w:t>Shany</w:t>
      </w:r>
      <w:proofErr w:type="spellEnd"/>
      <w:r w:rsidRPr="00886C56">
        <w:t xml:space="preserve"> &amp; </w:t>
      </w:r>
      <w:proofErr w:type="spellStart"/>
      <w:r w:rsidRPr="00886C56">
        <w:t>Biemiller</w:t>
      </w:r>
      <w:proofErr w:type="spellEnd"/>
      <w:r w:rsidRPr="00886C56">
        <w:t xml:space="preserve"> (1995) found that students who took part in regular reading sessions where they listened to and followed along with a book on tape showed improvements in reading</w:t>
      </w:r>
      <w:r>
        <w:t xml:space="preserve">, </w:t>
      </w:r>
      <w:r w:rsidRPr="00886C56">
        <w:t>speed and verbal efficiency (speed and accuracy of reading aloud) equivalent to those made by students who engaged in teacher-assisted reading sessions.</w:t>
      </w:r>
      <w:r>
        <w:t xml:space="preserve"> </w:t>
      </w:r>
      <w:r w:rsidRPr="00886C56">
        <w:t>Neither form of practice improved letter or word naming speed.</w:t>
      </w:r>
      <w:r>
        <w:t xml:space="preserve"> </w:t>
      </w:r>
      <w:r w:rsidRPr="00886C56">
        <w:t xml:space="preserve">Although Dawson </w:t>
      </w:r>
      <w:r>
        <w:t>and</w:t>
      </w:r>
      <w:r w:rsidRPr="00886C56">
        <w:t xml:space="preserve"> Venn (2000) found that word reading is more accurate with a teacher than a digitized text-to-speech model, they sampled a very small number of students and present data that is very inconsistent.</w:t>
      </w:r>
      <w:r>
        <w:t xml:space="preserve"> </w:t>
      </w:r>
      <w:r w:rsidRPr="00886C56">
        <w:t xml:space="preserve">Abelson </w:t>
      </w:r>
      <w:r>
        <w:t>and</w:t>
      </w:r>
      <w:r w:rsidRPr="00886C56">
        <w:t xml:space="preserve"> Petersen (1983) found that listening </w:t>
      </w:r>
      <w:r w:rsidRPr="00886C56">
        <w:lastRenderedPageBreak/>
        <w:t>to a book on tape during silent reading supports story recall</w:t>
      </w:r>
      <w:r>
        <w:t>,</w:t>
      </w:r>
      <w:r w:rsidRPr="00886C56">
        <w:t xml:space="preserve"> as well as listening to a reading by the teacher.</w:t>
      </w:r>
      <w:r>
        <w:t xml:space="preserve"> </w:t>
      </w:r>
      <w:r w:rsidRPr="00886C56">
        <w:t xml:space="preserve">Finally, </w:t>
      </w:r>
      <w:proofErr w:type="spellStart"/>
      <w:r w:rsidRPr="00886C56">
        <w:t>Montali</w:t>
      </w:r>
      <w:proofErr w:type="spellEnd"/>
      <w:r w:rsidRPr="00886C56">
        <w:t xml:space="preserve"> </w:t>
      </w:r>
      <w:r>
        <w:t>and</w:t>
      </w:r>
      <w:r w:rsidRPr="00886C56">
        <w:t xml:space="preserve"> </w:t>
      </w:r>
      <w:proofErr w:type="spellStart"/>
      <w:r w:rsidRPr="00886C56">
        <w:t>Landwoski</w:t>
      </w:r>
      <w:proofErr w:type="spellEnd"/>
      <w:r w:rsidRPr="00886C56">
        <w:t xml:space="preserve"> (1996) found that students reading with recorded speech scored significantly higher on a later test of reading comprehension than those in text- or audio-only conditions.</w:t>
      </w:r>
      <w:r>
        <w:t xml:space="preserve"> </w:t>
      </w:r>
      <w:r w:rsidRPr="00886C56">
        <w:t>Thus, there is literature support equivalent and in some cases greater effectiveness of recorded and digitized text-to-speech relative to live human speech.</w:t>
      </w:r>
      <w:r>
        <w:t xml:space="preserve"> </w:t>
      </w:r>
      <w:r w:rsidRPr="00886C56">
        <w:t>However, more research is needed to clearly identify which reading skills are best promoted by these technologies.</w:t>
      </w:r>
    </w:p>
    <w:p w14:paraId="4E288E76" w14:textId="77777777" w:rsidR="008F6ED5" w:rsidRPr="00886C56" w:rsidRDefault="008F6ED5" w:rsidP="00F54D2D">
      <w:r w:rsidRPr="00886C56">
        <w:t>Another practically relevant question is whether one form of text-to-speech is more effective than the other.</w:t>
      </w:r>
      <w:r>
        <w:t xml:space="preserve"> </w:t>
      </w:r>
      <w:r w:rsidRPr="00886C56">
        <w:t>There are no direct statistical comparisons of digitized and synthetic text-to-speech.</w:t>
      </w:r>
      <w:r>
        <w:t xml:space="preserve"> </w:t>
      </w:r>
      <w:r w:rsidRPr="00886C56">
        <w:t>However, Hebert and Murdock (1994) conducted a quantitative experimental study comparing the two types.</w:t>
      </w:r>
      <w:r>
        <w:t xml:space="preserve"> </w:t>
      </w:r>
      <w:r w:rsidRPr="00886C56">
        <w:t>Three students with learning disabilities and speech impairments alternated between reading vocabulary words with definitions and sentences online using digitized speech, synthetic speech, or no speech.</w:t>
      </w:r>
      <w:r>
        <w:t xml:space="preserve"> </w:t>
      </w:r>
      <w:r w:rsidRPr="00886C56">
        <w:t>All 3 students scored highest on vocabulary tests during one of the text-to-speech treatments</w:t>
      </w:r>
      <w:r>
        <w:t>—</w:t>
      </w:r>
      <w:r w:rsidRPr="00886C56">
        <w:t>but which type of text-to-speech was most advantageous was not consistent:</w:t>
      </w:r>
      <w:r>
        <w:t xml:space="preserve"> </w:t>
      </w:r>
      <w:r w:rsidRPr="00886C56">
        <w:t>in 1 case</w:t>
      </w:r>
      <w:r>
        <w:t>,</w:t>
      </w:r>
      <w:r w:rsidRPr="00886C56">
        <w:t xml:space="preserve"> synthetic text-to-speech brought the best results, and in 2 cases</w:t>
      </w:r>
      <w:r>
        <w:t>,</w:t>
      </w:r>
      <w:r w:rsidRPr="00886C56">
        <w:t xml:space="preserve"> digitized text</w:t>
      </w:r>
      <w:r>
        <w:t>-</w:t>
      </w:r>
      <w:r w:rsidRPr="00886C56">
        <w:t>to</w:t>
      </w:r>
      <w:r>
        <w:t>-</w:t>
      </w:r>
      <w:r w:rsidRPr="00886C56">
        <w:t>speech.</w:t>
      </w:r>
    </w:p>
    <w:p w14:paraId="04EE2827" w14:textId="77777777" w:rsidR="008F6ED5" w:rsidRPr="00886C56" w:rsidRDefault="008F6ED5" w:rsidP="00F54D2D">
      <w:r w:rsidRPr="00886C56">
        <w:t>At this point, it is not clear whether one form of text-to-speech has an advantage over the other.</w:t>
      </w:r>
      <w:r>
        <w:t xml:space="preserve"> </w:t>
      </w:r>
      <w:r w:rsidRPr="00886C56">
        <w:t>Given the arduousness of developing digitized speech representations of classroom materials, the research does not yet justify prioritizing it over synthetic speech.</w:t>
      </w:r>
      <w:r>
        <w:t xml:space="preserve"> </w:t>
      </w:r>
      <w:r w:rsidRPr="00886C56">
        <w:t>However, the picture could very well change, when more studies of digitized text-to-speech are published.</w:t>
      </w:r>
    </w:p>
    <w:p w14:paraId="7B10731C" w14:textId="0E613798" w:rsidR="00F54D2D" w:rsidRDefault="008F6ED5" w:rsidP="00756CC3">
      <w:pPr>
        <w:pStyle w:val="Heading5"/>
      </w:pPr>
      <w:r w:rsidRPr="00886C56">
        <w:t xml:space="preserve">Level of </w:t>
      </w:r>
      <w:r>
        <w:t>s</w:t>
      </w:r>
      <w:r w:rsidRPr="00886C56">
        <w:t xml:space="preserve">peech </w:t>
      </w:r>
      <w:r>
        <w:t>f</w:t>
      </w:r>
      <w:r w:rsidRPr="00886C56">
        <w:t>eedback</w:t>
      </w:r>
    </w:p>
    <w:p w14:paraId="3F870722" w14:textId="411CF148" w:rsidR="008F6ED5" w:rsidRPr="00886C56" w:rsidRDefault="008F6ED5" w:rsidP="00F54D2D">
      <w:r w:rsidRPr="00774E74">
        <w:t xml:space="preserve">Text-to-speech can be used to provide different levels of speech feedback, including passage </w:t>
      </w:r>
      <w:r w:rsidRPr="00774E74">
        <w:fldChar w:fldCharType="begin">
          <w:fldData xml:space="preserve">RgBDADAAOAA3ADQANQBBADAAMQAwAEUAQQAzADYAOAA1ADYAMQAwADAAMAAwADgAMwAyAEMARgA2
ADUANgBFADcAMgA2ADYAMAAwADMARQA1AEUAOAA3ADUAMQAwADEARABEAEUAMQAwADIAMAAyADAA
MAAwADAAMAAwADYARABGADcAMgA1ADUANgA4AEQAMAAyADAAMAAwADAAMAAwADYAMAA1AEIANAA0
ADYAMQA3ADYANgA5ADYANAA3ADMANgBGADYARQAyAEMAMgAwADMAMQAzADkAMwA5ADMAMQAyADAA
MgAzADMAMQAzADQAMwA2ADMAQgAyADAANAA0ADYAMQA3ADYANgA5ADYANAA3ADMANgBGADYARQAy
AEMAMgAwADMAMQAzADkAMwA5ADMANgAyADAAMgAzADMAMQAzADEAMwA1ADMAQgAyADAANAA0ADYA
MQA3ADcANwAzADYARgA2AEUAMgBDADIAMAAzADIAMwAwADMAMAAzADAAMgAwADIAMwAzADQAMwBC
ADIAMAA0AEMANgA1ADYARgA2AEUANgA3ADIAQwAyADAAMwAxADMAOQAzADkAMwAyADIAMAAyADMA
MwA3ADMANwAzAEIAMgAwADQARAA2AEYANgBFADcANAA2ADEANgBDADYAOQAyAEMAMgAwADMAMQAz
ADkAMwA5ADMANgAyADAAMgAzADMAOQAzADQANQBEADAAMAAwAEMAMAAwADAAMAAwADAA
</w:fldData>
        </w:fldChar>
      </w:r>
      <w:r w:rsidRPr="00774E74">
        <w:instrText xml:space="preserve"> ADDIN ENRfu </w:instrText>
      </w:r>
      <w:r w:rsidRPr="00774E74">
        <w:fldChar w:fldCharType="separate"/>
      </w:r>
      <w:r w:rsidRPr="00774E74">
        <w:t xml:space="preserve">(Davidson et </w:t>
      </w:r>
      <w:r>
        <w:t>al., 1991</w:t>
      </w:r>
      <w:r w:rsidRPr="00774E74">
        <w:t xml:space="preserve">; Davidson et </w:t>
      </w:r>
      <w:r>
        <w:t>al., 1996</w:t>
      </w:r>
      <w:r w:rsidRPr="00774E74">
        <w:t xml:space="preserve">; Dawson et </w:t>
      </w:r>
      <w:r>
        <w:t>al., 2000</w:t>
      </w:r>
      <w:r w:rsidRPr="00774E74">
        <w:t>; Leong, 1992; Montali &amp; Lewandowski, 1996)</w:t>
      </w:r>
      <w:r w:rsidRPr="00774E74">
        <w:fldChar w:fldCharType="end"/>
      </w:r>
      <w:r w:rsidRPr="00774E74">
        <w:t xml:space="preserve">, sentence </w:t>
      </w:r>
      <w:r w:rsidRPr="00774E74">
        <w:fldChar w:fldCharType="begin">
          <w:fldData xml:space="preserve">MAA2AEUARgA0AEYANAAyADAAMABCAEEAQQAzADYAOAA1ADYAMQAwADAAMAAwADgAMwAyAEMARgA2
ADUANgBFADcAMgA2ADYAMAAwADMARQA1AEUAOAA3ADUAMQAwADEARABEAEUAMQAxADYAMAAyADAA
MAAwADAAMAAwADQANAAwADIAOAA1ADEARAAzADAAMAAyADAAMAAwADAAMAAwADMANgA1AEIANAAy
ADYARgA3ADIANgA3ADYAOAAyAEMAMgAwADMAMQAzADkAMwA5ADMAMgAyADAAMgAzADMAMQAzADQA
MwBCADIAMAA0ADUANgBDADYAQgA2ADkANgBFADYANAAyAEMAMgAwADMAMQAzADkAMwA5ADMAMwAy
ADAAMgAzADMAOQAzADMAMwBCADIAMAA0ADgANgA1ADYAMgA2ADUANwAyADcANAAyAEMAMgAwADMA
MQAzADkAMwA5ADMANAAyADAAMgAzADMAMgAzADIANQBEADAAMAAwAEMAMAAwADAAMAAwADAA
</w:fldData>
        </w:fldChar>
      </w:r>
      <w:r w:rsidRPr="00774E74">
        <w:instrText xml:space="preserve"> ADDIN ENRfu </w:instrText>
      </w:r>
      <w:r w:rsidRPr="00774E74">
        <w:fldChar w:fldCharType="separate"/>
      </w:r>
      <w:r w:rsidRPr="00774E74">
        <w:t>(Borgh &amp; Dickson, 1992; Elkind et al.; Hebert &amp; Murdock, 1994)</w:t>
      </w:r>
      <w:r w:rsidRPr="00774E74">
        <w:fldChar w:fldCharType="end"/>
      </w:r>
      <w:r w:rsidRPr="00774E74">
        <w:t xml:space="preserve">, word </w:t>
      </w:r>
      <w:r w:rsidRPr="00774E74">
        <w:fldChar w:fldCharType="begin">
          <w:fldData xml:space="preserve">NwAyADUAMAA5AEQAOABCADAAMQBBADAAQQAzADYAOAA1ADYAMQAwADAAMAAwADgAMwAyAEMARgA2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</w:fldData>
        </w:fldChar>
      </w:r>
      <w:r w:rsidRPr="00774E74">
        <w:instrText xml:space="preserve"> ADDIN ENRfu </w:instrText>
      </w:r>
      <w:r w:rsidRPr="00774E74">
        <w:fldChar w:fldCharType="separate"/>
      </w:r>
      <w:r w:rsidRPr="00774E74">
        <w:t>(Davidson et al.</w:t>
      </w:r>
      <w:r>
        <w:t>, 1991</w:t>
      </w:r>
      <w:r w:rsidRPr="00774E74">
        <w:t xml:space="preserve">; Davidson et al. 1996; Elbro </w:t>
      </w:r>
      <w:r>
        <w:t>et al.; Elkind et al.</w:t>
      </w:r>
      <w:r w:rsidRPr="00774E74">
        <w:t xml:space="preserve">; Farmer et </w:t>
      </w:r>
      <w:r>
        <w:t>al.</w:t>
      </w:r>
      <w:r w:rsidRPr="00774E74">
        <w:t>; Hebert &amp; Murdock, 1994; Lundberg &amp; Olofsson, 1993; Olson &amp; Wise, 1992; Wise, 1992)</w:t>
      </w:r>
      <w:r w:rsidRPr="00774E74">
        <w:fldChar w:fldCharType="end"/>
      </w:r>
      <w:r w:rsidRPr="00774E74">
        <w:t xml:space="preserve">, onset rime </w:t>
      </w:r>
      <w:r w:rsidRPr="00774E74">
        <w:fldChar w:fldCharType="begin">
          <w:fldData xml:space="preserve">MABDAEMAOQA3AEUAMgBFADAAMAA3ADIAQQAzADYAOAA1ADYAMQAwADAAMAAwADgAMwAyAEMARgA2
ADUANgBFADcAMgA2ADYAMAAwADMARQA1AEUAOAA3ADUAMQAwADEARABEAEUAMQAzAEUAMAAyADAA
MAAwADAAMAAwADEANAAwADEARABBAEYAMABBAEUAMAAyADAAMAAwADAAMAAwADEAMgA1AEIANABG
ADYAQwA3ADMANgBGADYARQAyAEMAMgAwADMAMQAzADkAMwA5ADMAMgAyADAAMgAzADMAMQAzADUA
NQBEADAAMAAwAEMAMAAwADAAMAAwADAA
</w:fldData>
        </w:fldChar>
      </w:r>
      <w:r w:rsidRPr="00774E74">
        <w:instrText xml:space="preserve"> ADDIN ENRfu </w:instrText>
      </w:r>
      <w:r w:rsidRPr="00774E74">
        <w:fldChar w:fldCharType="separate"/>
      </w:r>
      <w:r w:rsidRPr="00774E74">
        <w:t>(Olson &amp; Wise, 1992)</w:t>
      </w:r>
      <w:r w:rsidRPr="00774E74">
        <w:fldChar w:fldCharType="end"/>
      </w:r>
      <w:r w:rsidRPr="00774E74">
        <w:t xml:space="preserve">, syllable </w:t>
      </w:r>
      <w:r w:rsidRPr="00774E74">
        <w:fldChar w:fldCharType="begin">
          <w:fldData xml:space="preserve">MABDAEMAOQA5ADYAMgBFADAAMAA3ADIAQQAzADYAOAA1ADYAMQAwADAAMAAwADgAMwAyAEMARgA2
ADUANgBFADcAMgA2ADYAMAAwADMARQA1AEUAOAA3ADUAMQAwADEARABEAEUAMQA1ADIAMAAyADAA
MAAwADAAMAAwADEANAAwADEARABBAEYAMABBAEUAMAAyADAAMAAwADAAMAAwADEAMgA1AEIANABG
ADYAQwA3ADMANgBGADYARQAyAEMAMgAwADMAMQAzADkAMwA5ADMAMgAyADAAMgAzADMAMQAzADUA
NQBEADAAMAAwAEMAMAAwADAAMAAwADAA
</w:fldData>
        </w:fldChar>
      </w:r>
      <w:r w:rsidRPr="00774E74">
        <w:instrText xml:space="preserve"> ADDIN ENRfu </w:instrText>
      </w:r>
      <w:r w:rsidRPr="00774E74">
        <w:fldChar w:fldCharType="separate"/>
      </w:r>
      <w:r w:rsidRPr="00774E74">
        <w:t>(Olson &amp; Wise, 1992)</w:t>
      </w:r>
      <w:r w:rsidRPr="00774E74">
        <w:fldChar w:fldCharType="end"/>
      </w:r>
      <w:r w:rsidRPr="00774E74">
        <w:t xml:space="preserve">, and </w:t>
      </w:r>
      <w:proofErr w:type="spellStart"/>
      <w:r w:rsidRPr="00774E74">
        <w:t>subsyllable</w:t>
      </w:r>
      <w:proofErr w:type="spellEnd"/>
      <w:r w:rsidRPr="00774E74">
        <w:t xml:space="preserve"> </w:t>
      </w:r>
      <w:r w:rsidRPr="00774E74">
        <w:fldChar w:fldCharType="begin">
          <w:fldData xml:space="preserve">NQAyAEMAQQBBADEANgA0ADAAMABCAEEAQQAzADYAOAA1ADYAMQAwADAAMAAwADgAMwAyAEMARgA2
ADUANgBFADcAMgA2ADYAMAAwADMARQA1AEUAOAA3ADUAMQAwADEARABEAEUAMQA3ADAAMAAyADAA
MAAwADAAMAAwADMANQA1ADMAQwBCAEUARgAwADIAMAAyADAAMAAwADAAMAAwADMANgA1AEIANAA1
ADYAQwA2ADIANwAyADYARgAyAEMAMgAwADMAMQAzADkAMwA5ADMANgAyADAAMgAzADMAMQAzADIA
MwA3ADMAQgAyADAANAA1ADYAQwA2AEIANgA5ADYARQA2ADQAMgBDADIAMAAzADEAMwA5ADMAOQAz
ADMAMgAwADIAMwAzADkAMwAzADMAQgAyADAANQA3ADYAOQA3ADMANgA1ADIAQwAyADAAMwAxADMA
OQAzADkAMwAyADIAMAAyADMAMwAxADMANAAzADUANQBEADAAMAAwAEMAMAAwADAAMAAwADAA
</w:fldData>
        </w:fldChar>
      </w:r>
      <w:r w:rsidRPr="00774E74">
        <w:instrText xml:space="preserve"> ADDIN ENRfu </w:instrText>
      </w:r>
      <w:r w:rsidRPr="00774E74">
        <w:fldChar w:fldCharType="separate"/>
      </w:r>
      <w:r w:rsidRPr="00774E74">
        <w:t xml:space="preserve">(Elbro et </w:t>
      </w:r>
      <w:r>
        <w:t>al.</w:t>
      </w:r>
      <w:r w:rsidRPr="00774E74">
        <w:t>; Elkind et al.; Wise, 1992)</w:t>
      </w:r>
      <w:r w:rsidRPr="00774E74">
        <w:fldChar w:fldCharType="end"/>
      </w:r>
      <w:r w:rsidRPr="00774E74">
        <w:t xml:space="preserve">. Looking at the research base, there appears to be a clustering of positive findings around studies using word- or sentence-level feedback. However, this is not a fair way of interpreting the data because word- and sentence-level feedback have been investigated in far more studies than have other types of feedback. A better approach is to look at direct comparisons. Wise (1992), for example, compared four types of feedback: whole word, syllable, </w:t>
      </w:r>
      <w:proofErr w:type="spellStart"/>
      <w:r w:rsidRPr="00774E74">
        <w:t>subsyllable</w:t>
      </w:r>
      <w:proofErr w:type="spellEnd"/>
      <w:r w:rsidRPr="00774E74">
        <w:t xml:space="preserve">, and single-grapheme-phoneme and found single-grapheme-phoneme feedback to be the most effective for improving word recognition </w:t>
      </w:r>
      <w:r w:rsidRPr="00774E74">
        <w:fldChar w:fldCharType="begin">
          <w:fldData xml:space="preserve">NwA1AEMARgAyADQAMAAyADAAMAA3ADIAQQAzADYAOAA1ADYAMQAwADAAMAAwADgAMwAyAEMARgA2
ADUANgBFADcAMgA2ADYAMAAwADMARQA1AEUAOAA3ADUAMQAwADEARABEAEUAMQA4ADQAMAAyADAA
MAAwADAAMAAwADAAQwAwADAAMAAxAEQAQQBFAEEAMAAyADAAMAAwADAAMAAwADEAMgA1AEIANQA3
ADYAOQA3ADMANgA1ADIAQwAyADAAMwAxADMAOQAzADkAMwAyADIAMAAyADMAMwAxADMANAAzADUA
NQBEADAAMAAwAEMAMAAwADAAMAAwADAA
</w:fldData>
        </w:fldChar>
      </w:r>
      <w:r w:rsidRPr="00774E74">
        <w:instrText xml:space="preserve"> ADDIN ENRfu </w:instrText>
      </w:r>
      <w:r w:rsidRPr="00774E74">
        <w:fldChar w:fldCharType="separate"/>
      </w:r>
      <w:r w:rsidRPr="00774E74">
        <w:t>(Wise, 1992)</w:t>
      </w:r>
      <w:r w:rsidRPr="00774E74">
        <w:fldChar w:fldCharType="end"/>
      </w:r>
      <w:r w:rsidRPr="00774E74">
        <w:t xml:space="preserve">. Olson &amp; </w:t>
      </w:r>
      <w:r w:rsidRPr="00774E74">
        <w:lastRenderedPageBreak/>
        <w:t xml:space="preserve">Wise (1992) reported that reading on the computer with onset rime, syllable, or whole word synthesized speech feedback all promoted significantly better word recognition than equivalent time out on the computer </w:t>
      </w:r>
      <w:r w:rsidRPr="00774E74">
        <w:fldChar w:fldCharType="begin">
          <w:fldData xml:space="preserve">MABDAEMAOQBFADIAMgBFADAAMAA3ADIAQQAzADYAOAA1ADYAMQAwADAAMAAwADgAMwAyAEMARgA2
ADUANgBFADcAMgA2ADYAMAAwADMARQA1AEUAOAA3ADUAMQAwADEARABEAEUAMQBBADIAMAAyADAA
MAAwADAAMAAwADEANAAwADEARABBAEYAMABBAEUAMAAyADAAMAAwADAAMAAwADEAMgA1AEIANABG
ADYAQwA3ADMANgBGADYARQAyAEMAMgAwADMAMQAzADkAMwA5ADMAMgAyADAAMgAzADMAMQAzADUA
NQBEADAAMAAwAEMAMAAwADAAMAAwADAA
</w:fldData>
        </w:fldChar>
      </w:r>
      <w:r w:rsidRPr="00774E74">
        <w:instrText xml:space="preserve"> ADDIN ENRfu </w:instrText>
      </w:r>
      <w:r w:rsidRPr="00774E74">
        <w:fldChar w:fldCharType="separate"/>
      </w:r>
      <w:r w:rsidRPr="00774E74">
        <w:t>(Olson &amp; Wise, 1992)</w:t>
      </w:r>
      <w:r w:rsidRPr="00774E74">
        <w:fldChar w:fldCharType="end"/>
      </w:r>
      <w:r w:rsidRPr="00774E74">
        <w:t xml:space="preserve">. However, for </w:t>
      </w:r>
      <w:proofErr w:type="spellStart"/>
      <w:r w:rsidRPr="00774E74">
        <w:t>nonword</w:t>
      </w:r>
      <w:proofErr w:type="spellEnd"/>
      <w:r w:rsidRPr="00774E74">
        <w:t xml:space="preserve"> recognition, only whole word and syllable feedback produced significantly better results than time out on the computer. Similarly, </w:t>
      </w:r>
      <w:proofErr w:type="spellStart"/>
      <w:r w:rsidRPr="00774E74">
        <w:t>Elbro</w:t>
      </w:r>
      <w:proofErr w:type="spellEnd"/>
      <w:r w:rsidRPr="00774E74">
        <w:t xml:space="preserve"> et al. (1996) found that whole word- and letter name-level synthetic speech feedback both offered benefits greater than traditional instruction. Both significantly improved word recognition, comprehension, and fluency. They differed only for syllable segmentation and </w:t>
      </w:r>
      <w:proofErr w:type="spellStart"/>
      <w:r w:rsidRPr="00774E74">
        <w:t>nonword</w:t>
      </w:r>
      <w:proofErr w:type="spellEnd"/>
      <w:r w:rsidRPr="00774E74">
        <w:t xml:space="preserve"> reading, for which syllable-level feedback was more effective. The apparent bottom line is that many types of speech feedback can be effective enhancements of reading instruction. Some types of text-to-speech may, however, have an advantage when it comes to elevating certain reading skills.</w:t>
      </w:r>
    </w:p>
    <w:p w14:paraId="0B4F416C" w14:textId="77777777" w:rsidR="00F54D2D" w:rsidRDefault="008F6ED5" w:rsidP="00756CC3">
      <w:pPr>
        <w:pStyle w:val="Heading5"/>
      </w:pPr>
      <w:r w:rsidRPr="00886C56">
        <w:t xml:space="preserve">Grade </w:t>
      </w:r>
      <w:r>
        <w:t>l</w:t>
      </w:r>
      <w:r w:rsidRPr="00886C56">
        <w:t>evel</w:t>
      </w:r>
      <w:r>
        <w:t xml:space="preserve"> </w:t>
      </w:r>
    </w:p>
    <w:p w14:paraId="3A296836" w14:textId="7A8D779D" w:rsidR="008F6ED5" w:rsidRPr="00774E74" w:rsidRDefault="008F6ED5" w:rsidP="00F54D2D">
      <w:r w:rsidRPr="00774E74">
        <w:t>Grade level is one of the most highly variable factors in this literature. Because the various studies targeted different grade-level mixtures of students, it is impossible to speak assuredly to the issue of whether and how age or grade-level influences the effectiveness of text-to-speech as a learning tool. However, certain worthwhile observations can be made.</w:t>
      </w:r>
    </w:p>
    <w:p w14:paraId="618FB6AF" w14:textId="77777777" w:rsidR="008F6ED5" w:rsidRPr="00886C56" w:rsidRDefault="008F6ED5" w:rsidP="00F54D2D">
      <w:r w:rsidRPr="00886C56">
        <w:t>Positive effects of one form or another have been demonstrated for students in grades 2 through 9</w:t>
      </w:r>
      <w:r>
        <w:t xml:space="preserve">. </w:t>
      </w:r>
      <w:r w:rsidRPr="00886C56">
        <w:t xml:space="preserve">Abelson </w:t>
      </w:r>
      <w:r>
        <w:t>and</w:t>
      </w:r>
      <w:r w:rsidRPr="00886C56">
        <w:t xml:space="preserve"> Petersen (1983) did not find any statistically significant effect of age in their analysis</w:t>
      </w:r>
      <w:r>
        <w:t xml:space="preserve">. </w:t>
      </w:r>
      <w:r w:rsidRPr="00886C56">
        <w:t xml:space="preserve">Leong (1992) reported an interaction between grade level and the effect of text-to-speech on text comprehension, but </w:t>
      </w:r>
      <w:proofErr w:type="gramStart"/>
      <w:r w:rsidRPr="00886C56">
        <w:t>its</w:t>
      </w:r>
      <w:proofErr w:type="gramEnd"/>
      <w:r w:rsidRPr="00886C56">
        <w:t xml:space="preserve"> meaning is unclear because the statistical tests necessary for interpretation were not performed</w:t>
      </w:r>
      <w:r>
        <w:t xml:space="preserve">. </w:t>
      </w:r>
      <w:r w:rsidRPr="00886C56">
        <w:t xml:space="preserve">Lundberg </w:t>
      </w:r>
      <w:r>
        <w:t>and</w:t>
      </w:r>
      <w:r w:rsidRPr="00886C56">
        <w:t xml:space="preserve"> </w:t>
      </w:r>
      <w:proofErr w:type="spellStart"/>
      <w:r w:rsidRPr="00886C56">
        <w:t>Oloffson</w:t>
      </w:r>
      <w:proofErr w:type="spellEnd"/>
      <w:r w:rsidRPr="00886C56">
        <w:t xml:space="preserve"> (1993) are the only authors who clearly demonstrate grade level-dependent effects, showing that text-to-speech feedback improved reading comprehension for readers (students in grades 4, 6, and 7) but not beginning readers (students in grades 2 and 3)</w:t>
      </w:r>
      <w:r>
        <w:t xml:space="preserve">. </w:t>
      </w:r>
      <w:r w:rsidRPr="00886C56">
        <w:t>Word decoding improved for both groups.</w:t>
      </w:r>
    </w:p>
    <w:p w14:paraId="616033F6" w14:textId="77777777" w:rsidR="008F6ED5" w:rsidRPr="00886C56" w:rsidRDefault="008F6ED5" w:rsidP="00F54D2D">
      <w:r w:rsidRPr="00886C56">
        <w:t>Interestingly, Farmer et al. (1992), one of two groups to report entirely negative findings, were also the only group to include high school students in their sample</w:t>
      </w:r>
      <w:r>
        <w:t xml:space="preserve">. </w:t>
      </w:r>
      <w:r w:rsidRPr="00886C56">
        <w:t>It is possible, although unverifiable without more research, that the contradictions in the literature regarding text-to-speech</w:t>
      </w:r>
      <w:r>
        <w:t>’</w:t>
      </w:r>
      <w:r w:rsidRPr="00886C56">
        <w:t>s effects on reading comprehension and word recognition reflect poor effectiveness of text-to-speech with older readers</w:t>
      </w:r>
      <w:r>
        <w:t xml:space="preserve">. </w:t>
      </w:r>
      <w:r w:rsidRPr="00886C56">
        <w:t xml:space="preserve">As more studies begin to explore grade level as a factor, firmer statements can be made about the types of students for which text-to-speech is most beneficial as a curriculum enhancement. </w:t>
      </w:r>
    </w:p>
    <w:p w14:paraId="574C84BB" w14:textId="0EADC438" w:rsidR="00F54D2D" w:rsidRDefault="008F6ED5" w:rsidP="00756CC3">
      <w:pPr>
        <w:pStyle w:val="Heading5"/>
      </w:pPr>
      <w:r w:rsidRPr="00886C56">
        <w:lastRenderedPageBreak/>
        <w:t xml:space="preserve">Educational </w:t>
      </w:r>
      <w:r>
        <w:t>g</w:t>
      </w:r>
      <w:r w:rsidRPr="00886C56">
        <w:t>roup</w:t>
      </w:r>
      <w:r>
        <w:t xml:space="preserve"> </w:t>
      </w:r>
    </w:p>
    <w:p w14:paraId="42B63CC8" w14:textId="2D8CD400" w:rsidR="008F6ED5" w:rsidRPr="00886C56" w:rsidRDefault="008F6ED5" w:rsidP="00F54D2D">
      <w:r w:rsidRPr="00831499">
        <w:t>Nearly every study in this text-to-speech survey focused on students outside the average-performing population. Samples included below grade level students, below average students, a mixture of below and above average students, students with reading disabilities, students with learning disabilities or speech impairments, students with dyslexia or from special education classes, and regular education students. There is not enough overlap in the various study samples to justify conjecture about the impact of educational group status on the effectiveness of text-to-speech.</w:t>
      </w:r>
    </w:p>
    <w:p w14:paraId="6446AB62" w14:textId="77777777" w:rsidR="008F6ED5" w:rsidRPr="00886C56" w:rsidRDefault="008F6ED5" w:rsidP="00756CC3">
      <w:pPr>
        <w:pStyle w:val="Heading3"/>
      </w:pPr>
      <w:r w:rsidRPr="00886C56">
        <w:t>Video and Videodisc</w:t>
      </w:r>
    </w:p>
    <w:p w14:paraId="0629A992" w14:textId="77777777" w:rsidR="008F6ED5" w:rsidRPr="00886C56" w:rsidRDefault="008F6ED5" w:rsidP="00F54D2D">
      <w:r w:rsidRPr="00886C56">
        <w:t>Video and videodiscs offer a new way to deliver content and instruction to students, either as an alternative or supplement to traditional methods</w:t>
      </w:r>
      <w:r>
        <w:t xml:space="preserve">. </w:t>
      </w:r>
      <w:r w:rsidRPr="00886C56">
        <w:t xml:space="preserve">Ten studies in this survey investigated the impact of video- </w:t>
      </w:r>
      <w:r w:rsidRPr="00886C56">
        <w:fldChar w:fldCharType="begin">
          <w:fldData xml:space="preserve">MAA5AEEANQBFADUANwAwADAAMAA3ADAAQQAzADYAOAA1ADYAMQAwADAAMAAwADgAMwAyAEMARgA2
ADUANgBFADcAMgA2ADYAMAAwADMARQA1AEUAOAA3ADUAMQAwADEARABEAEUAMQBDAEEAMAAyADAA
MAAwADAAMAAwADAAQwAwADAAMAAxAEQAQQA4ADAAMAAyADAAMAAwADAAMAAwADEAMQA1AEIANAAy
ADYAMQA2ADkANgBFADIAQwAyADAAMwAxADMAOQAzADkAMwAyADIAMAAyADMAMwA1ADMANwA1AEQA
MAAwADAAQwAwADAAMAAwADAAMAA=
</w:fldData>
        </w:fldChar>
      </w:r>
      <w:r w:rsidRPr="00886C56">
        <w:instrText xml:space="preserve"> ADDIN ENRfu </w:instrText>
      </w:r>
      <w:r w:rsidRPr="00886C56">
        <w:fldChar w:fldCharType="separate"/>
      </w:r>
      <w:r w:rsidRPr="00886C56">
        <w:t>(Bain, 1992)</w:t>
      </w:r>
      <w:r w:rsidRPr="00886C56">
        <w:fldChar w:fldCharType="end"/>
      </w:r>
      <w:r w:rsidRPr="00886C56">
        <w:t xml:space="preserve"> or videodisc-based </w:t>
      </w:r>
      <w:r w:rsidRPr="00886C56">
        <w:fldChar w:fldCharType="begin">
          <w:fldData xml:space="preserve">OQAzADMARAA0AEMAMwAwADAAMQBBADYAQQAzADYAOAA1ADYAMQAwADAAMAAwADgAMwAyAEMARgA2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</w:fldData>
        </w:fldChar>
      </w:r>
      <w:r w:rsidRPr="00886C56">
        <w:instrText xml:space="preserve"> ADDIN ENRfu </w:instrText>
      </w:r>
      <w:r w:rsidRPr="00886C56">
        <w:fldChar w:fldCharType="separate"/>
      </w:r>
      <w:r w:rsidRPr="00886C56">
        <w:t>(Bottge, 1999; Bottge &amp; Hasselbring, 1993; Friedman, 1984; Hasselbring et al.; Kelly, 1986; Sherwood, Kinzer, Bransford, &amp; Franks, 1987; Thorkildsen &amp; Reid, 1989; Xin, Glaser, &amp; Rieth, 1996; Xin &amp; Rieth, 2001)</w:t>
      </w:r>
      <w:r w:rsidRPr="00886C56">
        <w:fldChar w:fldCharType="end"/>
      </w:r>
      <w:r w:rsidRPr="00886C56">
        <w:t xml:space="preserve"> instruction on student learning</w:t>
      </w:r>
      <w:r>
        <w:t xml:space="preserve">. </w:t>
      </w:r>
      <w:r w:rsidRPr="00886C56">
        <w:t>In six of seven cases, video or videodisc-based instruction was demonstrated to have a positive impact on learning, superior to that of alternative forms of instruction</w:t>
      </w:r>
      <w:r>
        <w:t xml:space="preserve">. </w:t>
      </w:r>
      <w:r w:rsidRPr="00886C56">
        <w:t xml:space="preserve">The remaining three studies (Friedman &amp; </w:t>
      </w:r>
      <w:proofErr w:type="spellStart"/>
      <w:r w:rsidRPr="00886C56">
        <w:t>Hofmeister</w:t>
      </w:r>
      <w:proofErr w:type="spellEnd"/>
      <w:r w:rsidRPr="00886C56">
        <w:t xml:space="preserve">, 1984; </w:t>
      </w:r>
      <w:proofErr w:type="spellStart"/>
      <w:r w:rsidRPr="00886C56">
        <w:t>Thorkildsen</w:t>
      </w:r>
      <w:proofErr w:type="spellEnd"/>
      <w:r w:rsidRPr="00886C56">
        <w:t xml:space="preserve"> &amp; </w:t>
      </w:r>
      <w:proofErr w:type="spellStart"/>
      <w:r w:rsidRPr="00886C56">
        <w:t>Rieth</w:t>
      </w:r>
      <w:proofErr w:type="spellEnd"/>
      <w:r w:rsidRPr="00886C56">
        <w:t xml:space="preserve">, 1989; </w:t>
      </w:r>
      <w:proofErr w:type="spellStart"/>
      <w:r w:rsidRPr="00886C56">
        <w:t>Xin</w:t>
      </w:r>
      <w:proofErr w:type="spellEnd"/>
      <w:r w:rsidRPr="00886C56">
        <w:t xml:space="preserve"> et al</w:t>
      </w:r>
      <w:r>
        <w:t>.</w:t>
      </w:r>
      <w:r w:rsidRPr="00886C56">
        <w:t xml:space="preserve"> 1996) were unable to establish superiority to more traditional approaches, because they did not include a non-videodisc control group.</w:t>
      </w:r>
    </w:p>
    <w:p w14:paraId="075AE6C9" w14:textId="77777777" w:rsidR="008F6ED5" w:rsidRPr="00886C56" w:rsidRDefault="008F6ED5" w:rsidP="00F54D2D">
      <w:r w:rsidRPr="00886C56">
        <w:t>Mathematics is a popular curriculum application for video and videodiscs</w:t>
      </w:r>
      <w:r>
        <w:t xml:space="preserve">. </w:t>
      </w:r>
      <w:proofErr w:type="spellStart"/>
      <w:r w:rsidRPr="00886C56">
        <w:t>Hasselbring</w:t>
      </w:r>
      <w:proofErr w:type="spellEnd"/>
      <w:r w:rsidRPr="00886C56">
        <w:t xml:space="preserve"> et al</w:t>
      </w:r>
      <w:r>
        <w:t>.</w:t>
      </w:r>
      <w:r w:rsidRPr="00886C56">
        <w:t xml:space="preserve"> and Kelly et </w:t>
      </w:r>
      <w:r>
        <w:t>al.</w:t>
      </w:r>
      <w:r w:rsidRPr="00886C56">
        <w:t xml:space="preserve"> evaluated a videodisc-based curriculum for fractions computation, called Mastering Fractions (MF)</w:t>
      </w:r>
      <w:r>
        <w:t xml:space="preserve">. </w:t>
      </w:r>
      <w:r w:rsidRPr="00886C56">
        <w:t>The MF videodisc offers lessons, exercises, guided and independent practice, quizzes, reviews, and feedback and correction relating to fractions concepts</w:t>
      </w:r>
      <w:r>
        <w:t xml:space="preserve">. </w:t>
      </w:r>
      <w:r w:rsidRPr="00886C56">
        <w:t>Students interact with the program by responding orally to prompts</w:t>
      </w:r>
      <w:r>
        <w:t xml:space="preserve">. </w:t>
      </w:r>
      <w:r w:rsidRPr="00886C56">
        <w:t xml:space="preserve">Kelly et </w:t>
      </w:r>
      <w:r>
        <w:t xml:space="preserve">al. </w:t>
      </w:r>
      <w:r w:rsidRPr="00886C56">
        <w:t>compared the impact of 9 lessons with the Mastering Fractions (MF) videodisc-based curriculum to 9 lessons of a basal curriculum</w:t>
      </w:r>
      <w:r>
        <w:t xml:space="preserve">. </w:t>
      </w:r>
      <w:r w:rsidRPr="00886C56">
        <w:t xml:space="preserve">Students in the MF group significantly outperformed students in the basal curriculum group on a criterion-referenced </w:t>
      </w:r>
      <w:r>
        <w:t>post-test</w:t>
      </w:r>
      <w:r w:rsidRPr="00886C56">
        <w:t xml:space="preserve"> and maintenance test</w:t>
      </w:r>
      <w:r>
        <w:t xml:space="preserve">. </w:t>
      </w:r>
      <w:r w:rsidRPr="00886C56">
        <w:t>Unfortunately, these findings are weakened somewhat by the fact that instruction was delivered by experimenters and not by the teacher</w:t>
      </w:r>
      <w:r>
        <w:t xml:space="preserve">. </w:t>
      </w:r>
      <w:r w:rsidRPr="00886C56">
        <w:t xml:space="preserve">Moreover, interpretation of the </w:t>
      </w:r>
      <w:r w:rsidRPr="007B63B6">
        <w:t>findings</w:t>
      </w:r>
      <w:r w:rsidRPr="00886C56">
        <w:t xml:space="preserve"> is problematic because both the medium and content of the two curricula were different, leaving unclear which of these factors contributed to the videodisc intervention’s advantage.</w:t>
      </w:r>
    </w:p>
    <w:p w14:paraId="45546EF5" w14:textId="77777777" w:rsidR="008F6ED5" w:rsidRPr="00886C56" w:rsidRDefault="008F6ED5" w:rsidP="00F54D2D">
      <w:r w:rsidRPr="00886C56">
        <w:t xml:space="preserve">A later study by </w:t>
      </w:r>
      <w:proofErr w:type="spellStart"/>
      <w:r w:rsidRPr="00886C56">
        <w:t>Hasselbring</w:t>
      </w:r>
      <w:proofErr w:type="spellEnd"/>
      <w:r w:rsidRPr="00886C56">
        <w:t xml:space="preserve"> et al</w:t>
      </w:r>
      <w:r>
        <w:t>.</w:t>
      </w:r>
      <w:r w:rsidRPr="00886C56">
        <w:t xml:space="preserve"> addressed these lingering questions by controlling for both medium and curriculum content</w:t>
      </w:r>
      <w:r>
        <w:t xml:space="preserve">. </w:t>
      </w:r>
      <w:r w:rsidRPr="00886C56">
        <w:t>Students received 35 lessons with the videodisc-</w:t>
      </w:r>
      <w:r w:rsidRPr="00886C56">
        <w:lastRenderedPageBreak/>
        <w:t>based MF program, a teacher-based replication (with transparencies in place of video), or the regular curriculum (a spiraling fractions curriculum)</w:t>
      </w:r>
      <w:r>
        <w:t xml:space="preserve">. </w:t>
      </w:r>
      <w:r w:rsidRPr="00886C56">
        <w:t xml:space="preserve">Mastering Fractions instruction, with or without videodisc, yielded significantly higher scores </w:t>
      </w:r>
      <w:proofErr w:type="gramStart"/>
      <w:r w:rsidRPr="00886C56">
        <w:t>on a fractions</w:t>
      </w:r>
      <w:proofErr w:type="gramEnd"/>
      <w:r w:rsidRPr="00886C56">
        <w:t xml:space="preserve"> </w:t>
      </w:r>
      <w:r>
        <w:t>post-test</w:t>
      </w:r>
      <w:r w:rsidRPr="00886C56">
        <w:t xml:space="preserve"> compared to the regular curriculum group</w:t>
      </w:r>
      <w:r>
        <w:t xml:space="preserve">. </w:t>
      </w:r>
      <w:r w:rsidRPr="00886C56">
        <w:t>These findings suggest that the content of the MF program</w:t>
      </w:r>
      <w:r>
        <w:t>—</w:t>
      </w:r>
      <w:r w:rsidRPr="00886C56">
        <w:t>not the videodisc medium it uses – gives it an advantage over traditional curricula.</w:t>
      </w:r>
    </w:p>
    <w:p w14:paraId="2D28E87D" w14:textId="1D76FF14" w:rsidR="008F6ED5" w:rsidRPr="00886C56" w:rsidRDefault="008F6ED5" w:rsidP="00F54D2D">
      <w:r w:rsidRPr="00886C56">
        <w:t>Other studies, however, support the idea that the video/videodisc medium can itself offer a unique advantage</w:t>
      </w:r>
      <w:r>
        <w:t xml:space="preserve">. </w:t>
      </w:r>
      <w:proofErr w:type="spellStart"/>
      <w:r w:rsidRPr="00886C56">
        <w:t>Bottge</w:t>
      </w:r>
      <w:proofErr w:type="spellEnd"/>
      <w:r w:rsidRPr="00886C56">
        <w:t xml:space="preserve"> </w:t>
      </w:r>
      <w:r>
        <w:t>and</w:t>
      </w:r>
      <w:r w:rsidRPr="00886C56">
        <w:t xml:space="preserve"> </w:t>
      </w:r>
      <w:proofErr w:type="spellStart"/>
      <w:r w:rsidRPr="00886C56">
        <w:t>Hasselbring</w:t>
      </w:r>
      <w:proofErr w:type="spellEnd"/>
      <w:r w:rsidRPr="00886C56">
        <w:t xml:space="preserve"> (1993) and </w:t>
      </w:r>
      <w:proofErr w:type="spellStart"/>
      <w:r w:rsidRPr="00886C56">
        <w:t>Bottge</w:t>
      </w:r>
      <w:proofErr w:type="spellEnd"/>
      <w:r w:rsidRPr="00886C56">
        <w:t xml:space="preserve"> (1999) investigated an approach that uses a videodisc to situate mathematical problem-solving instruction within a meaningful, </w:t>
      </w:r>
      <w:proofErr w:type="gramStart"/>
      <w:r w:rsidRPr="00886C56">
        <w:t>real-world</w:t>
      </w:r>
      <w:proofErr w:type="gramEnd"/>
      <w:r w:rsidRPr="00886C56">
        <w:t>, context, providing contextualized problem solving instruction</w:t>
      </w:r>
      <w:r>
        <w:t xml:space="preserve">. </w:t>
      </w:r>
      <w:r w:rsidRPr="00886C56">
        <w:t>The approach uses videodisc-based math problems that unlike conventional word problems are not explicitly stated and therefore require the student to extract relevant information that is embedded within the video scenes</w:t>
      </w:r>
      <w:r>
        <w:t xml:space="preserve">. </w:t>
      </w:r>
      <w:proofErr w:type="spellStart"/>
      <w:r w:rsidRPr="00886C56">
        <w:t>Bottge</w:t>
      </w:r>
      <w:proofErr w:type="spellEnd"/>
      <w:r w:rsidRPr="00886C56">
        <w:t xml:space="preserve"> and </w:t>
      </w:r>
      <w:proofErr w:type="spellStart"/>
      <w:r w:rsidRPr="00886C56">
        <w:t>Hasselbring</w:t>
      </w:r>
      <w:proofErr w:type="spellEnd"/>
      <w:r w:rsidRPr="00886C56">
        <w:t xml:space="preserve"> (1993) found that students given 5 days of contextualized problem solving instruction (using the MF videodisc program and videodisc-based contextualized math problems) scored significantly higher on a test of contextualized problem solving than did those receiving conventional word problem instruction</w:t>
      </w:r>
      <w:r>
        <w:t xml:space="preserve">. </w:t>
      </w:r>
      <w:r w:rsidRPr="00886C56">
        <w:t xml:space="preserve">These findings are weakened somewhat by the failure to perform a necessary statistical control and the extreme variability in </w:t>
      </w:r>
      <w:r>
        <w:t>post-test</w:t>
      </w:r>
      <w:r w:rsidRPr="00886C56">
        <w:t xml:space="preserve"> scores for the MF group</w:t>
      </w:r>
      <w:r>
        <w:t xml:space="preserve">. </w:t>
      </w:r>
      <w:r w:rsidRPr="00886C56">
        <w:t xml:space="preserve">However, using the same basic paradigm, with the addition of cognitive strategy instruction in both conditions, </w:t>
      </w:r>
      <w:proofErr w:type="spellStart"/>
      <w:r w:rsidRPr="00886C56">
        <w:t>Bottge</w:t>
      </w:r>
      <w:proofErr w:type="spellEnd"/>
      <w:r w:rsidRPr="00886C56">
        <w:t xml:space="preserve"> (1999) obtained very similar findings</w:t>
      </w:r>
      <w:r>
        <w:t xml:space="preserve">. </w:t>
      </w:r>
      <w:r w:rsidRPr="00886C56">
        <w:t xml:space="preserve">Students that received 10 days of videodisc-based contextualized problem solving instruction significantly outperformed students in the conventional instruction group on a contextualized problem solving </w:t>
      </w:r>
      <w:r>
        <w:t>post-test</w:t>
      </w:r>
      <w:r w:rsidRPr="00886C56">
        <w:t xml:space="preserve"> and transfer test</w:t>
      </w:r>
      <w:r>
        <w:t xml:space="preserve">. </w:t>
      </w:r>
      <w:r w:rsidRPr="00886C56">
        <w:t>Collectively, these two studies argue that the videodisc medium may be able to support mathematics learning by contextualizing instruction in a way that traditional media presently do not.</w:t>
      </w:r>
    </w:p>
    <w:p w14:paraId="156BCD38" w14:textId="77777777" w:rsidR="008F6ED5" w:rsidRPr="00886C56" w:rsidRDefault="008F6ED5" w:rsidP="00F54D2D">
      <w:r w:rsidRPr="00886C56">
        <w:t>Context is also important when reading</w:t>
      </w:r>
      <w:r>
        <w:t xml:space="preserve">. </w:t>
      </w:r>
      <w:r w:rsidRPr="00886C56">
        <w:t>Sherwood et al</w:t>
      </w:r>
      <w:r>
        <w:t xml:space="preserve">. </w:t>
      </w:r>
      <w:proofErr w:type="gramStart"/>
      <w:r>
        <w:t>(</w:t>
      </w:r>
      <w:r w:rsidRPr="00886C56">
        <w:t xml:space="preserve"> examined</w:t>
      </w:r>
      <w:proofErr w:type="gramEnd"/>
      <w:r w:rsidRPr="00886C56">
        <w:t xml:space="preserve"> the use of videodisc to contextualize expository text</w:t>
      </w:r>
      <w:r>
        <w:t xml:space="preserve">. </w:t>
      </w:r>
      <w:r w:rsidRPr="00886C56">
        <w:t>Before reading a science passage, half of the students in the study watched a videodisc that provided a “macro-context” for the text (for example, before reading a passage about tarantulas, students watched a segment of the movie Raiders of the Lost Ark that involved tarantulas)</w:t>
      </w:r>
      <w:r>
        <w:t xml:space="preserve">. </w:t>
      </w:r>
      <w:r w:rsidRPr="00886C56">
        <w:t>Students were later quizzed on science concepts</w:t>
      </w:r>
      <w:r>
        <w:t xml:space="preserve">. </w:t>
      </w:r>
      <w:r w:rsidRPr="00886C56">
        <w:t>Students in the videodisc group scored significantly higher on the quiz than did students who read the passage without watching the videodisc</w:t>
      </w:r>
      <w:r>
        <w:t xml:space="preserve">. </w:t>
      </w:r>
      <w:r w:rsidRPr="00886C56">
        <w:t>The lingering question in this one-day study is whether this is a lasting effect and not a consequence simply of students’ excitement at watching video in class</w:t>
      </w:r>
      <w:r>
        <w:t xml:space="preserve">. </w:t>
      </w:r>
      <w:r w:rsidRPr="00886C56">
        <w:t xml:space="preserve">Findings by </w:t>
      </w:r>
      <w:proofErr w:type="spellStart"/>
      <w:r w:rsidRPr="00886C56">
        <w:t>Xin</w:t>
      </w:r>
      <w:proofErr w:type="spellEnd"/>
      <w:r w:rsidRPr="00886C56">
        <w:t xml:space="preserve"> &amp; </w:t>
      </w:r>
      <w:proofErr w:type="spellStart"/>
      <w:r w:rsidRPr="00886C56">
        <w:t>Rieth</w:t>
      </w:r>
      <w:proofErr w:type="spellEnd"/>
      <w:r w:rsidRPr="00886C56">
        <w:t xml:space="preserve"> (2001) suggest caution, demonstrating that traditional methods can be used to nearly equivalent success to anchor instruction</w:t>
      </w:r>
      <w:r>
        <w:t xml:space="preserve">. </w:t>
      </w:r>
      <w:r w:rsidRPr="00886C56">
        <w:t xml:space="preserve">Students taught vocabulary through a traditional anchored instruction approach (using printed materials </w:t>
      </w:r>
      <w:r w:rsidRPr="00886C56">
        <w:lastRenderedPageBreak/>
        <w:t>and the teacher) demonstrated improvements in cloze sentence completion equivalent to those taught with a videodisc-based anchored instruction approach</w:t>
      </w:r>
      <w:r>
        <w:t xml:space="preserve">. </w:t>
      </w:r>
      <w:r w:rsidRPr="00886C56">
        <w:t>However, the videodisc group did make significantly greater performance gains on a word definition test</w:t>
      </w:r>
      <w:r>
        <w:t xml:space="preserve">. </w:t>
      </w:r>
      <w:r w:rsidRPr="00886C56">
        <w:t>Thus, it cannot be assumed that the addition of a technology will drastically improve upon the effectiveness of a traditional approach</w:t>
      </w:r>
      <w:r>
        <w:t xml:space="preserve">. </w:t>
      </w:r>
      <w:r w:rsidRPr="00886C56">
        <w:t>The choice should take into account other factors, such as the level of resources needed for each approach and the ease of integration of technology into the curriculum.</w:t>
      </w:r>
    </w:p>
    <w:p w14:paraId="63AC8D99" w14:textId="77777777" w:rsidR="008F6ED5" w:rsidRPr="00886C56" w:rsidRDefault="008F6ED5" w:rsidP="00756CC3">
      <w:pPr>
        <w:pStyle w:val="Heading4"/>
      </w:pPr>
      <w:r w:rsidRPr="00886C56">
        <w:t>Factors Influencing Effectiveness</w:t>
      </w:r>
    </w:p>
    <w:p w14:paraId="04083408" w14:textId="77777777" w:rsidR="00F54D2D" w:rsidRDefault="008F6ED5" w:rsidP="00756CC3">
      <w:pPr>
        <w:pStyle w:val="Heading5"/>
      </w:pPr>
      <w:r w:rsidRPr="007B63B6">
        <w:t xml:space="preserve">Subject </w:t>
      </w:r>
      <w:r>
        <w:t>a</w:t>
      </w:r>
      <w:r w:rsidRPr="007B63B6">
        <w:t>rea</w:t>
      </w:r>
      <w:r>
        <w:t xml:space="preserve"> </w:t>
      </w:r>
    </w:p>
    <w:p w14:paraId="6DC0FF85" w14:textId="49C0D71F" w:rsidR="008F6ED5" w:rsidRPr="00ED3D14" w:rsidRDefault="008F6ED5" w:rsidP="00F54D2D">
      <w:r w:rsidRPr="00ED3D14">
        <w:t xml:space="preserve">The research literature has focused </w:t>
      </w:r>
      <w:r>
        <w:t>almost</w:t>
      </w:r>
      <w:r w:rsidRPr="00ED3D14">
        <w:t xml:space="preserve"> entirely on the potential of video and videodiscs for mathematics instruction, and even more exactly, for word problem solving and fractions computation.</w:t>
      </w:r>
      <w:r>
        <w:t xml:space="preserve"> </w:t>
      </w:r>
      <w:r w:rsidRPr="00ED3D14">
        <w:t xml:space="preserve">Exceptions are Sherwood et al., Blain et al., </w:t>
      </w:r>
      <w:proofErr w:type="spellStart"/>
      <w:r w:rsidRPr="00ED3D14">
        <w:t>Thorkildsen</w:t>
      </w:r>
      <w:proofErr w:type="spellEnd"/>
      <w:r w:rsidRPr="00ED3D14">
        <w:t xml:space="preserve"> &amp; Reid (1989), </w:t>
      </w:r>
      <w:proofErr w:type="spellStart"/>
      <w:r w:rsidRPr="00ED3D14">
        <w:t>Xin</w:t>
      </w:r>
      <w:proofErr w:type="spellEnd"/>
      <w:r w:rsidRPr="00ED3D14">
        <w:t xml:space="preserve"> et al., and </w:t>
      </w:r>
      <w:proofErr w:type="spellStart"/>
      <w:r w:rsidRPr="00ED3D14">
        <w:t>Xin</w:t>
      </w:r>
      <w:proofErr w:type="spellEnd"/>
      <w:r w:rsidRPr="00ED3D14">
        <w:t xml:space="preserve"> and </w:t>
      </w:r>
      <w:proofErr w:type="spellStart"/>
      <w:r w:rsidRPr="00ED3D14">
        <w:t>Rieth</w:t>
      </w:r>
      <w:proofErr w:type="spellEnd"/>
      <w:r w:rsidRPr="00ED3D14">
        <w:t xml:space="preserve"> (2001).</w:t>
      </w:r>
    </w:p>
    <w:p w14:paraId="20178276" w14:textId="77777777" w:rsidR="008F6ED5" w:rsidRPr="00886C56" w:rsidRDefault="008F6ED5" w:rsidP="00F54D2D">
      <w:r w:rsidRPr="00886C56">
        <w:t xml:space="preserve">Sherwood et </w:t>
      </w:r>
      <w:r>
        <w:t>al.</w:t>
      </w:r>
      <w:r w:rsidRPr="00886C56">
        <w:t>, in a study detailed above, found that contextualizing expository science passages through the use of videodisc significantly improved student understanding of the science concepts presented in the text</w:t>
      </w:r>
      <w:r>
        <w:t xml:space="preserve">. </w:t>
      </w:r>
      <w:proofErr w:type="spellStart"/>
      <w:r w:rsidRPr="00886C56">
        <w:t>Xin</w:t>
      </w:r>
      <w:proofErr w:type="spellEnd"/>
      <w:r w:rsidRPr="00886C56">
        <w:t xml:space="preserve"> et al</w:t>
      </w:r>
      <w:r>
        <w:t>.</w:t>
      </w:r>
      <w:r w:rsidRPr="00886C56">
        <w:t xml:space="preserve"> and </w:t>
      </w:r>
      <w:proofErr w:type="spellStart"/>
      <w:r w:rsidRPr="00886C56">
        <w:t>Xin</w:t>
      </w:r>
      <w:proofErr w:type="spellEnd"/>
      <w:r w:rsidRPr="00886C56">
        <w:t xml:space="preserve"> and </w:t>
      </w:r>
      <w:proofErr w:type="spellStart"/>
      <w:r w:rsidRPr="00886C56">
        <w:t>Rieth</w:t>
      </w:r>
      <w:proofErr w:type="spellEnd"/>
      <w:r w:rsidRPr="00886C56">
        <w:t xml:space="preserve"> (2001) provide evidence for the effectiveness of videodisc-based anchored instruction for teaching vocabulary</w:t>
      </w:r>
      <w:r>
        <w:t xml:space="preserve">. </w:t>
      </w:r>
      <w:r w:rsidRPr="00886C56">
        <w:t xml:space="preserve">And a videodisc time telling program was an effective instructional tool in </w:t>
      </w:r>
      <w:proofErr w:type="spellStart"/>
      <w:r w:rsidRPr="00886C56">
        <w:t>Thorkildsen</w:t>
      </w:r>
      <w:proofErr w:type="spellEnd"/>
      <w:r w:rsidRPr="00886C56">
        <w:t xml:space="preserve"> and Reid’s study (1989)</w:t>
      </w:r>
      <w:r>
        <w:t xml:space="preserve">. </w:t>
      </w:r>
      <w:r w:rsidRPr="00886C56">
        <w:t>Blain et al</w:t>
      </w:r>
      <w:r>
        <w:t xml:space="preserve">. </w:t>
      </w:r>
      <w:r w:rsidRPr="00886C56">
        <w:t>provide evidence to support the use of a video-based approach to social problem solving instruction</w:t>
      </w:r>
      <w:r>
        <w:t xml:space="preserve">. </w:t>
      </w:r>
      <w:r w:rsidRPr="00886C56">
        <w:t>Thus, there is a strong indication that video and videodiscs may be beneficial in a broad range of curriculum areas</w:t>
      </w:r>
      <w:r>
        <w:t xml:space="preserve">. </w:t>
      </w:r>
      <w:r w:rsidRPr="00886C56">
        <w:t>This evidence must, however, be corroborated and expanded upon to even out knowledge across the curriculum.</w:t>
      </w:r>
    </w:p>
    <w:p w14:paraId="377E1F3C" w14:textId="77777777" w:rsidR="00F54D2D" w:rsidRDefault="008F6ED5" w:rsidP="00756CC3">
      <w:pPr>
        <w:pStyle w:val="Heading5"/>
      </w:pPr>
      <w:r w:rsidRPr="007B63B6">
        <w:t>Novelty</w:t>
      </w:r>
      <w:r>
        <w:t xml:space="preserve"> </w:t>
      </w:r>
    </w:p>
    <w:p w14:paraId="04BC9B06" w14:textId="3DFBB7E7" w:rsidR="008F6ED5" w:rsidRPr="00F54D2D" w:rsidRDefault="008F6ED5" w:rsidP="00F54D2D">
      <w:pPr>
        <w:rPr>
          <w:rStyle w:val="12ptAfterCharChar"/>
          <w:rFonts w:ascii="Arial" w:eastAsiaTheme="minorEastAsia" w:hAnsi="Arial" w:cstheme="minorBidi"/>
          <w:szCs w:val="24"/>
        </w:rPr>
      </w:pPr>
      <w:r w:rsidRPr="00F54D2D">
        <w:t>A factor not generally addressed in the literature, but of certain relevance to the use of video and videodiscs, is novelty. Any novel approach to instruction—but certainly one involving a medium as appealing as video – would be expected to engage and motivate students to a great degree. Only Blain et al. included a control for the novelty of the medium. It could be argued, based on their finding that the group with the highest performance scores also had the highest scores on attention, that the reported success of video- and videodisc-based approaches is tied to their novelty. To sort out this possibility, future studies should make a priority of incorporating the necessary control groups and conducting maintenance tests.</w:t>
      </w:r>
    </w:p>
    <w:p w14:paraId="7CCAE604" w14:textId="54620FC8" w:rsidR="00F54D2D" w:rsidRDefault="008F6ED5" w:rsidP="00756CC3">
      <w:pPr>
        <w:pStyle w:val="Heading5"/>
      </w:pPr>
      <w:r w:rsidRPr="007B63B6">
        <w:lastRenderedPageBreak/>
        <w:t>Grade</w:t>
      </w:r>
      <w:r>
        <w:t xml:space="preserve"> l</w:t>
      </w:r>
      <w:r w:rsidRPr="007B63B6">
        <w:t>evel</w:t>
      </w:r>
      <w:r>
        <w:t xml:space="preserve"> </w:t>
      </w:r>
    </w:p>
    <w:p w14:paraId="5293D639" w14:textId="0EE72423" w:rsidR="008F6ED5" w:rsidRPr="00F54D2D" w:rsidRDefault="008F6ED5" w:rsidP="00F54D2D">
      <w:r w:rsidRPr="00F54D2D">
        <w:t>Reflecting in part the research focus on algebra instruction, experimental studies of video and videodiscs have primarily sampled students in upper elementary and high school grades (grades 7-12). There is fairly strong evidence to support the use of video and videodiscs within this cross section of students. Applications in lower grades have received less attention, but there are promising findings regarding the use of videodisc approaches for teaching vocabulary in grades 4–6.</w:t>
      </w:r>
    </w:p>
    <w:p w14:paraId="0C8E2685" w14:textId="77777777" w:rsidR="008F6ED5" w:rsidRPr="00886C56" w:rsidRDefault="008F6ED5" w:rsidP="00F54D2D">
      <w:r w:rsidRPr="00886C56">
        <w:t>There is no indication in the existing research for an age-related difference in the effectiveness of video- and videodisc-based instruction</w:t>
      </w:r>
      <w:r>
        <w:t xml:space="preserve">. </w:t>
      </w:r>
      <w:r w:rsidRPr="00886C56">
        <w:t xml:space="preserve">Sherwood et </w:t>
      </w:r>
      <w:r>
        <w:t>al.</w:t>
      </w:r>
      <w:r w:rsidRPr="00886C56">
        <w:t xml:space="preserve"> (1987) did not observe any differences in the effectiveness of their videodisc science intervention with 7</w:t>
      </w:r>
      <w:r w:rsidRPr="00886C56">
        <w:rPr>
          <w:vertAlign w:val="superscript"/>
        </w:rPr>
        <w:t>th</w:t>
      </w:r>
      <w:r w:rsidRPr="00886C56">
        <w:t xml:space="preserve"> and 8</w:t>
      </w:r>
      <w:r w:rsidRPr="00886C56">
        <w:rPr>
          <w:vertAlign w:val="superscript"/>
        </w:rPr>
        <w:t>th</w:t>
      </w:r>
      <w:r w:rsidRPr="00886C56">
        <w:t xml:space="preserve"> graders</w:t>
      </w:r>
      <w:r>
        <w:t xml:space="preserve">. </w:t>
      </w:r>
      <w:r w:rsidRPr="00886C56">
        <w:t>However, no other study has incorporated grade</w:t>
      </w:r>
      <w:r>
        <w:t>-</w:t>
      </w:r>
      <w:r w:rsidRPr="00886C56">
        <w:t>level as a factor in its analysis.</w:t>
      </w:r>
    </w:p>
    <w:p w14:paraId="510446EB" w14:textId="1D78BC84" w:rsidR="00F54D2D" w:rsidRDefault="008F6ED5" w:rsidP="00756CC3">
      <w:pPr>
        <w:pStyle w:val="Heading5"/>
      </w:pPr>
      <w:r w:rsidRPr="007B63B6">
        <w:t xml:space="preserve">Educational </w:t>
      </w:r>
      <w:r>
        <w:t>g</w:t>
      </w:r>
      <w:r w:rsidRPr="007B63B6">
        <w:t>roup</w:t>
      </w:r>
      <w:r>
        <w:t xml:space="preserve"> </w:t>
      </w:r>
    </w:p>
    <w:p w14:paraId="44687FAD" w14:textId="2C21885A" w:rsidR="008F6ED5" w:rsidRPr="00BD5E84" w:rsidRDefault="008F6ED5" w:rsidP="00F54D2D">
      <w:r w:rsidRPr="00BD5E84">
        <w:t xml:space="preserve">A range of educational groups is represented in this body of research. The ten studies surveyed sampled students from general education classes </w:t>
      </w:r>
      <w:r w:rsidRPr="00BD5E84">
        <w:fldChar w:fldCharType="begin">
          <w:fldData xml:space="preserve">MAA5AEEANQBFADQANwAwADAAMAA3ADAAQQAzADYAOAA1ADYAMQAwADAAMAAwADgAMwAyAEMARgA2
ADUANgBFADcAMgA2ADYAMAAwADMARQA1AEUAOAA3ADUAMQAwADEARABEAEUAMQBGAEMAMAAyADAA
MAAwADAAMAAwADAAQwAwADAAMAAxAEQAQQA4ADAAMAAyADAAMAAwADAAMAAwADEAMQA1AEIANAAy
ADYAMQA2ADkANgBFADIAQwAyADAAMwAxADMAOQAzADkAMwAyADIAMAAyADMAMwA1ADMANwA1AEQA
MAAwADAAQwAwADAAMAAwADAAMAA=
</w:fldData>
        </w:fldChar>
      </w:r>
      <w:r w:rsidRPr="00BD5E84">
        <w:instrText xml:space="preserve"> ADDIN ENRfu </w:instrText>
      </w:r>
      <w:r w:rsidRPr="00BD5E84">
        <w:fldChar w:fldCharType="separate"/>
      </w:r>
      <w:r w:rsidRPr="00BD5E84">
        <w:t>(Bain, 1992)</w:t>
      </w:r>
      <w:r w:rsidRPr="00BD5E84">
        <w:fldChar w:fldCharType="end"/>
      </w:r>
      <w:r w:rsidRPr="00BD5E84">
        <w:t xml:space="preserve">, students from remedial math classes </w:t>
      </w:r>
      <w:r w:rsidRPr="00BD5E84">
        <w:fldChar w:fldCharType="begin">
          <w:fldData xml:space="preserve">RQBGADYAMABEADcAQQBGADAAMAA5ADQAQQAzADYAOAA1ADYAMQAwADAAMAAwADgAMwAyAEMARgA2
ADUANgBFADcAMgA2ADYAMAAwADMARQA1AEUAOAA3ADUAMQAwADEARABEAEUAMgAxAEEAMAAyADAA
MAAwADAAMAAwADIAOQA2AEUAMAA2ADYANwA2AEIAMAAyADAAMAAwADAAMAAwADIAMwA1AEIANAAy
ADYARgA3ADQANwA0ADYANwA2ADUAMgBDADIAMAAzADEAMwA5ADMAOQAzADMAMgAwADIAMwAzADEA
MwAwADMAQgAyADAANABCADYANQA2AEMANgBDADcAOQAyAEMAMgAwADMAMQAzADkAMwA4ADMANgAy
ADAAMgAzADMANwA1AEQAMAAwADAAQwAwADAAMAAwADAAMAA=
</w:fldData>
        </w:fldChar>
      </w:r>
      <w:r w:rsidRPr="00BD5E84">
        <w:instrText xml:space="preserve"> ADDIN ENRfu </w:instrText>
      </w:r>
      <w:r w:rsidRPr="00BD5E84">
        <w:fldChar w:fldCharType="separate"/>
      </w:r>
      <w:r w:rsidRPr="00BD5E84">
        <w:t>(Bottge &amp; Hasselbring, 1993; Kelly, 1986)</w:t>
      </w:r>
      <w:r w:rsidRPr="00BD5E84">
        <w:fldChar w:fldCharType="end"/>
      </w:r>
      <w:r w:rsidRPr="00BD5E84">
        <w:t xml:space="preserve">, a mixture of students from general math and remedial math classes </w:t>
      </w:r>
      <w:r w:rsidRPr="00BD5E84">
        <w:fldChar w:fldCharType="begin">
          <w:fldData xml:space="preserve">RgBFAEIAOAAxAEYAMwBCADAAMAA3ADIAQQAzADYAOAA1ADYAMQAwADAAMAAwADgAMwAyAEMARgA2
ADUANgBFADcAMgA2ADYAMAAwADMARQA1AEUAOAA3ADUAMQAwADEARABEAEUAMgAyAEUAMAAyADAA
MAAwADAAMAAwADAARQAwADAAMAA3AEQAOAA1ADAAMAAyADAAMAAwADAAMAAwADEAMgA1AEIANAAy
ADYARgA3ADQANwA0ADYANwA2ADUAMgBDADIAMAAzADEAMwA5ADMAOQAzADkAMgAwADIAMwAzADkA
NQBEADAAMAAwAEMAMAAwADAAMAAwADAA
</w:fldData>
        </w:fldChar>
      </w:r>
      <w:r w:rsidRPr="00BD5E84">
        <w:instrText xml:space="preserve"> ADDIN ENRfu </w:instrText>
      </w:r>
      <w:r w:rsidRPr="00BD5E84">
        <w:fldChar w:fldCharType="separate"/>
      </w:r>
      <w:r w:rsidRPr="00BD5E84">
        <w:t>(Bottge, 1999)</w:t>
      </w:r>
      <w:r w:rsidRPr="00BD5E84">
        <w:fldChar w:fldCharType="end"/>
      </w:r>
      <w:r w:rsidRPr="00BD5E84">
        <w:t xml:space="preserve">, students with learning disabilities or mental retardation </w:t>
      </w:r>
      <w:r w:rsidRPr="00BD5E84">
        <w:fldChar w:fldCharType="begin">
          <w:fldData xml:space="preserve">QgAzADcAMwA5ADkAQQBDADAAMABCADgAQQAzADYAOAA1ADYAMQAwADAAMAAwADgAMwAyAEMARgA2
ADUANgBFADcAMgA2ADYAMAAwADMARQA1AEUAOAA3ADUAMQAwADEARABEAEUAMgA0AEMAMAAyADAA
MAAwADAAMAAwADMANQA4ADMANgA4ADUANwA3ADMAMAAyADAAMAAwADAAMAAwADMANQA1AEIANAA2
ADcAMgA2ADkANgA1ADYANAA2AEQANgAxADYARQAyAEMAMgAwADMAMQAzADkAMwA4ADMANAAyADAA
MgAzADMAMwAzADYAMwBCADIAMAA1ADgANgA5ADYARQAyAEMAMgAwADMAMQAzADkAMwA5ADMANgAy
ADAAMgAzADMAMQAzADQAMwA0ADMAQgAyADAANQA4ADYAOQA2AEUAMgBDADIAMAAzADIAMwAwADMA
MAAzADEAMgAwADIAMwAzADEAMwAxADMANgA1AEQAMAAwADAAQwAwADAAMAAwADAAMAA=
</w:fldData>
        </w:fldChar>
      </w:r>
      <w:r w:rsidRPr="00BD5E84">
        <w:instrText xml:space="preserve"> ADDIN ENRfu </w:instrText>
      </w:r>
      <w:r w:rsidRPr="00BD5E84">
        <w:fldChar w:fldCharType="separate"/>
      </w:r>
      <w:r>
        <w:t>(Friedman, 1984; Xin et al.</w:t>
      </w:r>
      <w:r w:rsidRPr="00BD5E84">
        <w:t>; Xin &amp; Rieth, 2001)</w:t>
      </w:r>
      <w:r w:rsidRPr="00BD5E84">
        <w:fldChar w:fldCharType="end"/>
      </w:r>
      <w:r w:rsidRPr="00BD5E84">
        <w:t xml:space="preserve">, a mixture of students from regular and special education classes </w:t>
      </w:r>
      <w:r w:rsidRPr="00BD5E84">
        <w:fldChar w:fldCharType="begin">
          <w:fldData xml:space="preserve">MAA3ADUANABFADMARAA5ADAAMAA3AEUAQQAzADYAOAA1ADYAMQAwADAAMAAwADgAMwAyAEMARgA2
ADUANgBFADcAMgA2ADYAMAAwADMARQA1AEUAOAA3ADUAMQAwADEARABEAEUAMgA2ADAAMAAyADAA
MAAwADAAMAAwADEAQQA3AEQAMAAyADgAMgA1ADgAMAAyADAAMAAwADAAMAAwADEAOAA1AEIANQA0
ADYAOAA2AEYANwAyADYAQgA2ADkANgBDADYANAA3ADMANgA1ADYARQAyAEMAMgAwADMAMQAzADkA
MwA4ADMAOQAyADAAMgAzADMAOQAzADYANQBEADAAMAAwAEMAMAAwADAAMAAwADAA
</w:fldData>
        </w:fldChar>
      </w:r>
      <w:r w:rsidRPr="00BD5E84">
        <w:instrText xml:space="preserve"> ADDIN ENRfu </w:instrText>
      </w:r>
      <w:r w:rsidRPr="00BD5E84">
        <w:fldChar w:fldCharType="separate"/>
      </w:r>
      <w:r w:rsidRPr="00BD5E84">
        <w:t>(Thorkildsen &amp; Reid, 1989)</w:t>
      </w:r>
      <w:r w:rsidRPr="00BD5E84">
        <w:fldChar w:fldCharType="end"/>
      </w:r>
      <w:r w:rsidRPr="00BD5E84">
        <w:t xml:space="preserve">, students with above or below average math ability </w:t>
      </w:r>
      <w:r w:rsidRPr="00BD5E84">
        <w:fldChar w:fldCharType="begin">
          <w:fldData xml:space="preserve">MwAzADAAQwA1AEQAQgBGADAAMAA3ADYAQQAzADYAOAA1ADYAMQAwADAAMAAwADgAMwAyAEMARgA2
ADUANgBFADcAMgA2ADYAMAAwADMARQA1AEUAOAA3ADUAMQAwADEARABEAEUAMgA3AEUAMAAyADAA
MAAwADAAMAAwADEANwAwAEUANAAwADEANwA4ADYAMAAyADAAMAAwADAAMAAwADEANAA1AEIANQAz
ADYAOAA2ADUANwAyADcANwA2AEYANgBGADYANAAyAEMAMgAwADMAMQAzADkAMwA4ADMANwAyADAA
MgAzADMAOAA1AEQAMAAwADAAQwAwADAAMAAwADAAMAA=
</w:fldData>
        </w:fldChar>
      </w:r>
      <w:r w:rsidRPr="00BD5E84">
        <w:instrText xml:space="preserve"> ADDIN ENRfu </w:instrText>
      </w:r>
      <w:r w:rsidRPr="00BD5E84">
        <w:fldChar w:fldCharType="separate"/>
      </w:r>
      <w:r w:rsidRPr="00BD5E84">
        <w:t>(Sherwood et al.)</w:t>
      </w:r>
      <w:r w:rsidRPr="00BD5E84">
        <w:fldChar w:fldCharType="end"/>
      </w:r>
      <w:r w:rsidRPr="00BD5E84">
        <w:t xml:space="preserve">, and students with average to high math ability </w:t>
      </w:r>
      <w:r w:rsidRPr="00BD5E84">
        <w:fldChar w:fldCharType="begin">
          <w:fldData xml:space="preserve">NwAyAEIANwBDAEIAOQBFADAAMAA4ADQAQQAzADYAOAA1ADYAMQAwADAAMAAwADgAMwAyAEMARgA2
ADUANgBFADcAMgA2ADYAMAAwADMARQA1AEUAOAA3ADUAMQAwADEARABEAEUAMgA5ADIAMAAyADAA
MAAwADAAMAAwADEARABDAEEAMAAwAEEAMwAzADcAMAAyADAAMAAwADAAMAAwADEAQgA1AEIANAA4
ADYAMQA3ADMANwAzADYANQA2AEMANgAyADcAMgA2ADkANgBFADYANwAyAEMAMgAwADMAMQAzADkA
MwA4ADMANwAyAEQAMwA4ADMAOAAyADAAMgAzADMANQAzADgANQBEADAAMAAwAEMAMAAwADAAMAAw
ADAA
</w:fldData>
        </w:fldChar>
      </w:r>
      <w:r w:rsidRPr="00BD5E84">
        <w:instrText xml:space="preserve"> ADDIN ENRfu </w:instrText>
      </w:r>
      <w:r w:rsidRPr="00BD5E84">
        <w:fldChar w:fldCharType="separate"/>
      </w:r>
      <w:r w:rsidRPr="00BD5E84">
        <w:t>(Hasselbring et al.)</w:t>
      </w:r>
      <w:r w:rsidRPr="00BD5E84">
        <w:fldChar w:fldCharType="end"/>
      </w:r>
      <w:r w:rsidRPr="00BD5E84">
        <w:t>. This diverse sample lends good support to the contention that video and videodiscs can be beneficial enhancements for students across a range of math abilities and educational groups.</w:t>
      </w:r>
    </w:p>
    <w:p w14:paraId="77F6F4FF" w14:textId="77777777" w:rsidR="008F6ED5" w:rsidRPr="007B63B6" w:rsidRDefault="008F6ED5" w:rsidP="00756CC3">
      <w:pPr>
        <w:pStyle w:val="Heading3"/>
      </w:pPr>
      <w:r w:rsidRPr="00BD5E84">
        <w:t>Multimedia</w:t>
      </w:r>
    </w:p>
    <w:p w14:paraId="5821E314" w14:textId="77777777" w:rsidR="008F6ED5" w:rsidRPr="00886C56" w:rsidRDefault="008F6ED5" w:rsidP="00F54D2D">
      <w:r w:rsidRPr="00886C56">
        <w:t>Digital media offer a range of new options for teaching and learning</w:t>
      </w:r>
      <w:r>
        <w:t xml:space="preserve">. </w:t>
      </w:r>
      <w:r w:rsidRPr="00886C56">
        <w:t>One of their advantages is that they allow for multiple representations of the same information</w:t>
      </w:r>
      <w:r>
        <w:t>—</w:t>
      </w:r>
      <w:r w:rsidRPr="00886C56">
        <w:t>for example, as text, images, and speech</w:t>
      </w:r>
      <w:r>
        <w:t xml:space="preserve">. </w:t>
      </w:r>
      <w:r w:rsidRPr="00886C56">
        <w:t>These representations can be redundant, presenting the same information in multiple media, or supplementary, providing background information or alternative perspectives</w:t>
      </w:r>
      <w:r>
        <w:t xml:space="preserve">. </w:t>
      </w:r>
      <w:r w:rsidRPr="00886C56">
        <w:t>Simple devices like CD-ROMs make the presentation of multiple media simple and practical</w:t>
      </w:r>
      <w:r>
        <w:t xml:space="preserve">. </w:t>
      </w:r>
      <w:r w:rsidRPr="00886C56">
        <w:t>Twelve studies in this survey relate to the use of multimedia in the classroom</w:t>
      </w:r>
      <w:r>
        <w:t xml:space="preserve">. </w:t>
      </w:r>
      <w:r w:rsidRPr="00886C56">
        <w:t>Overall, the results of these studies are mixed, necessitating thoughtful interpretation.</w:t>
      </w:r>
    </w:p>
    <w:p w14:paraId="27116DA1" w14:textId="77777777" w:rsidR="008F6ED5" w:rsidRPr="00886C56" w:rsidRDefault="008F6ED5" w:rsidP="00F54D2D">
      <w:r w:rsidRPr="00886C56">
        <w:t xml:space="preserve">One of the strongest arguments for multimedia enhancements is an investigation of picture-word processing by Chang &amp; </w:t>
      </w:r>
      <w:proofErr w:type="spellStart"/>
      <w:r w:rsidRPr="00886C56">
        <w:t>Osguthorpe</w:t>
      </w:r>
      <w:proofErr w:type="spellEnd"/>
      <w:r w:rsidRPr="00886C56">
        <w:t xml:space="preserve"> (1990)</w:t>
      </w:r>
      <w:r>
        <w:t xml:space="preserve">. </w:t>
      </w:r>
      <w:r w:rsidRPr="00886C56">
        <w:t xml:space="preserve">These researchers </w:t>
      </w:r>
      <w:r w:rsidRPr="00886C56">
        <w:lastRenderedPageBreak/>
        <w:t>investigated the impact on kindergartners of a tutoring program involving the use of picture-word processing to learn words and write simple sentences</w:t>
      </w:r>
      <w:r>
        <w:t xml:space="preserve">. </w:t>
      </w:r>
      <w:r w:rsidRPr="00886C56">
        <w:t>The picture-word processing program allows students to write messages on a computer by selecting pictures on an electronic tablet</w:t>
      </w:r>
      <w:r>
        <w:t xml:space="preserve">. </w:t>
      </w:r>
      <w:r w:rsidRPr="00886C56">
        <w:t xml:space="preserve">Kindergartners who underwent tutoring in place of their regular instruction over the course of 6 weeks made significantly greater reading gains (word identification and passage comprehension) and demonstrated a significantly greater </w:t>
      </w:r>
      <w:r>
        <w:t>enjoyment</w:t>
      </w:r>
      <w:r w:rsidRPr="00886C56">
        <w:t xml:space="preserve"> of reading than their peers </w:t>
      </w:r>
      <w:r w:rsidRPr="00886C56">
        <w:fldChar w:fldCharType="begin">
          <w:fldData xml:space="preserve">NABGAEQAQQAyADkAQQBDADAAMAA3ADQAQQAzADYAOAA1ADYAMQAwADAAMAAwADgAMwAyAEMARgA2
ADUANgBFADcAMgA2ADYAMAAwADMARQA1AEUAOAA3ADUAMQAwADEARABEAEUAMgBCADEAMAAyADAA
MAAwADAAMAAwADEAQQA3ADQAQQAwADAAOQAwADYAMAAyADAAMAAwADAAMAAwADEAMwA1AEIANAAz
ADYAOAA2ADEANgBFADYANwAyAEMAMgAwADMAMQAzADkAMwA5ADMAMAAyADAAMgAzADMAMQAzADQA
MwA3ADUARAAwADAAMABDADAAMAAwADAAMAAwAA==
</w:fldData>
        </w:fldChar>
      </w:r>
      <w:r w:rsidRPr="00886C56">
        <w:instrText xml:space="preserve"> ADDIN ENRfu </w:instrText>
      </w:r>
      <w:r w:rsidRPr="00886C56">
        <w:fldChar w:fldCharType="separate"/>
      </w:r>
      <w:r w:rsidRPr="00886C56">
        <w:t>(Chang &amp; Osguthorpe, 1990)</w:t>
      </w:r>
      <w:r w:rsidRPr="00886C56">
        <w:fldChar w:fldCharType="end"/>
      </w:r>
      <w:r>
        <w:t xml:space="preserve">. </w:t>
      </w:r>
      <w:r w:rsidRPr="00886C56">
        <w:t xml:space="preserve">These findings suggest that a picture-word processing tutoring program is an effective way to improve early reading </w:t>
      </w:r>
      <w:r>
        <w:t>and writing instruction.</w:t>
      </w:r>
    </w:p>
    <w:p w14:paraId="62A77A86" w14:textId="3BE4C2EF" w:rsidR="008F6ED5" w:rsidRPr="0094463A" w:rsidRDefault="008F6ED5" w:rsidP="00165C41">
      <w:r w:rsidRPr="00886C56">
        <w:t xml:space="preserve">A more common and more widely investigated multimedia form is the CD-ROM storybook, which offers digital text together with features such as animations, sound, speech, and illustrations </w:t>
      </w:r>
      <w:r w:rsidRPr="00886C56">
        <w:fldChar w:fldCharType="begin">
          <w:fldData xml:space="preserve">RABCADEAMQAxADIAMgA3ADAAMQAwADgAQQAzADYAOAA1ADYAMQAwADAAMAAwADgAMwAyAEMARgA2
ADUANgBFADcAMgA2ADYAMAAwADMARQA1AEUAOAA3ADUAMQAwADEARABEAEUAMgBDAEYAMAAyADAA
MAAwADAAMAAwADQAQwA4AEMAMAA3AEIAMQBEAEQAMAAyADAAMAAwADAAMAAwADUARAA1AEIANABD
ADYANQA3ADcANgA5ADYARQAyAEMAMgAwADMAMQAzADkAMwA5ADMANwAyADAAMgAzADMAMQAzADMA
MwA1ADMAQgAyADAANABDADYANQA3ADcANgA5ADYARQAyAEMAMgAwADMAMgAzADAAMwAwADMAMAAy
ADAAMgAzADMAMQAzADMAMwA0ADMAQgAyADAANABEADYAMQA3ADQANwA0ADYAOAA2ADUANwA3ADIA
QwAyADAAMwAxADMAOQAzADkAMwA3ADIAMAAyADMAMwAxADMAOQAzAEIAMgAwADQARAA2ADkANgBD
ADYAQwA2ADUANwAyADIAQwAyADAAMwAxADMAOQAzADkAMwA0ADIAMAAyADMAMwAxADMANgAzAEIA
MgAwADUANAA2ADEANgBDADYAQwA2ADUANwA5ADIAQwAyADAAMwAxADMAOQAzADkAMwA3ADIAMAAy
ADMAMwAxADMAMwAzADIANQBEADAAMAAwAEMAMAAwADAAMAAwADAA
</w:fldData>
        </w:fldChar>
      </w:r>
      <w:r w:rsidRPr="00886C56">
        <w:instrText xml:space="preserve"> ADDIN ENRfu </w:instrText>
      </w:r>
      <w:r w:rsidRPr="00886C56">
        <w:fldChar w:fldCharType="separate"/>
      </w:r>
      <w:r w:rsidRPr="00886C56">
        <w:t>(Lewin, 1997, 2000; Matthew, 1997; Miller, 1994; Talley, Lancy, &amp; Lee, 1997)</w:t>
      </w:r>
      <w:r w:rsidRPr="00886C56">
        <w:fldChar w:fldCharType="end"/>
      </w:r>
      <w:r>
        <w:t xml:space="preserve">. </w:t>
      </w:r>
      <w:r w:rsidRPr="00886C56">
        <w:t xml:space="preserve">Talley et </w:t>
      </w:r>
      <w:r>
        <w:t>al.</w:t>
      </w:r>
      <w:r w:rsidRPr="00886C56">
        <w:t xml:space="preserve"> findings suggest that exposure to CD-ROM storybooks is valuable for even the youngest students, helping pre-readers to develop an understanding of story structure and sequence</w:t>
      </w:r>
      <w:r>
        <w:t>.</w:t>
      </w:r>
    </w:p>
    <w:p w14:paraId="4E1459FE" w14:textId="77777777" w:rsidR="008F6ED5" w:rsidRPr="00886C56" w:rsidRDefault="008F6ED5" w:rsidP="00165C41">
      <w:r w:rsidRPr="00886C56">
        <w:t>Evidence regarding the impact of CD-ROM storybooks on elementary school readers is more plentiful but generally less persuasive</w:t>
      </w:r>
      <w:r>
        <w:t xml:space="preserve">. </w:t>
      </w:r>
      <w:proofErr w:type="spellStart"/>
      <w:r w:rsidRPr="00886C56">
        <w:t>Lewin</w:t>
      </w:r>
      <w:proofErr w:type="spellEnd"/>
      <w:r w:rsidRPr="00886C56">
        <w:t xml:space="preserve"> (1997) reported an association between increased vocabulary knowledge and reading with talking books</w:t>
      </w:r>
      <w:r>
        <w:t xml:space="preserve">. </w:t>
      </w:r>
      <w:proofErr w:type="gramStart"/>
      <w:r w:rsidRPr="00886C56">
        <w:t>Nine poor readers who spent one month reading online using multimedia talking book software made daily gains averaging 5.7 words on the Common Words Knowledge test</w:t>
      </w:r>
      <w:r>
        <w:t>.</w:t>
      </w:r>
      <w:proofErr w:type="gramEnd"/>
      <w:r>
        <w:t xml:space="preserve"> </w:t>
      </w:r>
      <w:r w:rsidRPr="00886C56">
        <w:t>Although promising, the case study methodology and lack of control group limits the meaningfulness of these findings</w:t>
      </w:r>
      <w:r>
        <w:t xml:space="preserve">. </w:t>
      </w:r>
      <w:r w:rsidRPr="00886C56">
        <w:t xml:space="preserve">The findings are substantiated somewhat by Miller et </w:t>
      </w:r>
      <w:r>
        <w:t xml:space="preserve">al. </w:t>
      </w:r>
      <w:r w:rsidRPr="00886C56">
        <w:t>who document vocabulary improvements following repeated readings with a CD-ROM storybook</w:t>
      </w:r>
      <w:r>
        <w:t xml:space="preserve">. </w:t>
      </w:r>
      <w:r w:rsidRPr="00886C56">
        <w:t>In this case, CD-ROM reading was favorably compared to repeated reading of a traditional print storybook</w:t>
      </w:r>
      <w:r>
        <w:t xml:space="preserve">. </w:t>
      </w:r>
      <w:r w:rsidRPr="00886C56">
        <w:t>However, the small sample size (N=4) again pre</w:t>
      </w:r>
      <w:r>
        <w:t>vented statistical comparisons.</w:t>
      </w:r>
    </w:p>
    <w:p w14:paraId="7DCD5404" w14:textId="77777777" w:rsidR="008F6ED5" w:rsidRPr="00886C56" w:rsidRDefault="008F6ED5" w:rsidP="00165C41">
      <w:r w:rsidRPr="00886C56">
        <w:t>A methodologically stronger study by Matthew (1997) raises question as to whether CD-ROM storybooks are necessarily better than traditional print storybooks</w:t>
      </w:r>
      <w:r>
        <w:t xml:space="preserve">. </w:t>
      </w:r>
      <w:r w:rsidRPr="00886C56">
        <w:t>Matthew (1997) engaged third grade students in an extended reading activity where they read, discussed, and wrote a retelling of a traditional print or CD-ROM storybook, the latter offering animation, online definitions, and sound effects</w:t>
      </w:r>
      <w:r>
        <w:t xml:space="preserve">. </w:t>
      </w:r>
      <w:r w:rsidRPr="00886C56">
        <w:t>Subsequent comprehension scores were statistically equivalent between the two groups</w:t>
      </w:r>
      <w:r>
        <w:t xml:space="preserve">. </w:t>
      </w:r>
      <w:r w:rsidRPr="00886C56">
        <w:t>Although students who read the CD-ROM storybooks scored significantly higher on retellings, when members of the control group were switched over to the experimental intervention, results favored the traditional print storybook</w:t>
      </w:r>
      <w:r>
        <w:t xml:space="preserve">. </w:t>
      </w:r>
      <w:r w:rsidRPr="00886C56">
        <w:t>These findings may perhaps be reconciled by some kind of practice effect in the control group</w:t>
      </w:r>
      <w:r>
        <w:t xml:space="preserve">. </w:t>
      </w:r>
      <w:r w:rsidRPr="00886C56">
        <w:t>Nevertheless, they create a level of uncertainty.</w:t>
      </w:r>
    </w:p>
    <w:p w14:paraId="491D0920" w14:textId="77777777" w:rsidR="008F6ED5" w:rsidRPr="00886C56" w:rsidRDefault="008F6ED5" w:rsidP="00165C41">
      <w:r w:rsidRPr="00886C56">
        <w:lastRenderedPageBreak/>
        <w:t xml:space="preserve">Indeed, findings by Large, </w:t>
      </w:r>
      <w:proofErr w:type="spellStart"/>
      <w:r w:rsidRPr="00886C56">
        <w:t>Beheshti</w:t>
      </w:r>
      <w:proofErr w:type="spellEnd"/>
      <w:r w:rsidRPr="00886C56">
        <w:t xml:space="preserve">, </w:t>
      </w:r>
      <w:proofErr w:type="spellStart"/>
      <w:r w:rsidRPr="00886C56">
        <w:t>Breuleux</w:t>
      </w:r>
      <w:proofErr w:type="spellEnd"/>
      <w:r w:rsidRPr="00886C56">
        <w:t>, and Renaud (1994) further question the ability of multimedia materials to support comprehension and recall better than printed materials do</w:t>
      </w:r>
      <w:r>
        <w:t xml:space="preserve">. </w:t>
      </w:r>
      <w:r w:rsidRPr="00886C56">
        <w:t>Sixth graders in this study scored equivalently on tests of free recall and comprehension whether reading from a multimedia encyclopedia (with text, animation, video, and sound), text-only digital encyclopedia, or print encyclopedia (with text and pictures)</w:t>
      </w:r>
      <w:r>
        <w:t xml:space="preserve">. </w:t>
      </w:r>
      <w:r w:rsidRPr="00886C56">
        <w:t>However, the circumstances of the study may not have been maximally favorable to the use of multimedia</w:t>
      </w:r>
      <w:r>
        <w:t xml:space="preserve">. </w:t>
      </w:r>
      <w:r w:rsidRPr="00886C56">
        <w:t>Namely, the students in the study were novices to the technology and the intervention lasted only 2 short sessions</w:t>
      </w:r>
      <w:r>
        <w:t xml:space="preserve">. </w:t>
      </w:r>
      <w:r w:rsidRPr="00886C56">
        <w:t>Thus, it is possible that students simply need more training to reap the benefits of multimedia materials for comprehension and recall.</w:t>
      </w:r>
    </w:p>
    <w:p w14:paraId="1D93679D" w14:textId="7965E75C" w:rsidR="008F6ED5" w:rsidRPr="00886C56" w:rsidRDefault="008F6ED5" w:rsidP="00165C41">
      <w:r w:rsidRPr="00886C56">
        <w:t xml:space="preserve">The issue of needing to equip students to take full advantage of multimedia supports surfaced in another study by </w:t>
      </w:r>
      <w:proofErr w:type="spellStart"/>
      <w:r w:rsidRPr="00886C56">
        <w:t>Lewin</w:t>
      </w:r>
      <w:proofErr w:type="spellEnd"/>
      <w:r w:rsidRPr="00886C56">
        <w:t xml:space="preserve"> (2000) comparing the effectiveness of 2 different versions of talking book software with 5- and 6-year old low ability readers</w:t>
      </w:r>
      <w:r>
        <w:t xml:space="preserve">. </w:t>
      </w:r>
      <w:r w:rsidRPr="00886C56">
        <w:t>The basic version offered onset-rime- and passage-level text-to-speech with highlighting, whereas the enhanced version offered</w:t>
      </w:r>
      <w:r>
        <w:t>,</w:t>
      </w:r>
      <w:r w:rsidRPr="00886C56">
        <w:t xml:space="preserve"> in addition</w:t>
      </w:r>
      <w:r>
        <w:t>,</w:t>
      </w:r>
      <w:r w:rsidRPr="00886C56">
        <w:t xml:space="preserve"> pronunciation hints (which could be made optional or mandatory) and 5 reinforcement activities to improve the use of reading cues and develop sight recognition of key vocabulary</w:t>
      </w:r>
      <w:r>
        <w:t xml:space="preserve">. </w:t>
      </w:r>
      <w:proofErr w:type="spellStart"/>
      <w:r w:rsidRPr="00886C56">
        <w:t>Lewin</w:t>
      </w:r>
      <w:proofErr w:type="spellEnd"/>
      <w:r w:rsidRPr="00886C56">
        <w:t xml:space="preserve"> (2000) found no significant difference in the two versions’ impact on Commons Words Knowledge test scores</w:t>
      </w:r>
      <w:r>
        <w:t xml:space="preserve">. </w:t>
      </w:r>
      <w:r w:rsidRPr="00886C56">
        <w:t>An important observation made by a teacher taking part in the study was that most students failed to access the pronunciation hints for their intended purpose, as a device for considering alternative word identification strategies</w:t>
      </w:r>
      <w:r>
        <w:t xml:space="preserve">. </w:t>
      </w:r>
      <w:r w:rsidRPr="00886C56">
        <w:t>It is not clear that the students were given the instruction necessary to recognize this purpose and apply such strategies</w:t>
      </w:r>
      <w:r>
        <w:t xml:space="preserve">. </w:t>
      </w:r>
      <w:r w:rsidRPr="00886C56">
        <w:t>Providing struggling readers, particularly early struggling readers, with such knowledge and guidance may be essential for them to take full advantage of more sophisticated vocabulary supports.</w:t>
      </w:r>
    </w:p>
    <w:p w14:paraId="3AFAA237" w14:textId="77777777" w:rsidR="008F6ED5" w:rsidRPr="00886C56" w:rsidRDefault="008F6ED5" w:rsidP="00165C41">
      <w:r w:rsidRPr="00886C56">
        <w:t>With sufficient training, students can learn to produce their own multimedia texts, offering an alternative to the traditional essay</w:t>
      </w:r>
      <w:r>
        <w:t xml:space="preserve">. </w:t>
      </w:r>
      <w:proofErr w:type="spellStart"/>
      <w:r w:rsidRPr="00886C56">
        <w:t>Daiute</w:t>
      </w:r>
      <w:proofErr w:type="spellEnd"/>
      <w:r w:rsidRPr="00886C56">
        <w:t xml:space="preserve"> &amp; Morse (1994) trained students on multimedia software (scanning and digitizing, image editing, writing on computer) and over a series of 5-8 sessions had them create books on the topic of young people’s interests in their city</w:t>
      </w:r>
      <w:r>
        <w:t xml:space="preserve">. </w:t>
      </w:r>
      <w:r w:rsidRPr="00886C56">
        <w:t>The study produced some qualitative evidence to suggest that this multimedia composition approach was more engaging for students, but without a control group it is unclear whether the added engagement derived from the multimedia tools or simply the writing topic</w:t>
      </w:r>
      <w:r>
        <w:t xml:space="preserve">. </w:t>
      </w:r>
      <w:proofErr w:type="spellStart"/>
      <w:r w:rsidRPr="00886C56">
        <w:t>Beichner</w:t>
      </w:r>
      <w:proofErr w:type="spellEnd"/>
      <w:r w:rsidRPr="00886C56">
        <w:t xml:space="preserve"> (1994) also reported strong student engagement during the production of multimedia materials as part of a science curriculum</w:t>
      </w:r>
      <w:r>
        <w:t xml:space="preserve">. </w:t>
      </w:r>
      <w:r w:rsidRPr="00886C56">
        <w:t>However, this study, as well, failed to provide quantitative data or incorporate a control group.</w:t>
      </w:r>
    </w:p>
    <w:p w14:paraId="3C2DE9F4" w14:textId="77777777" w:rsidR="008F6ED5" w:rsidRPr="00886C56" w:rsidRDefault="008F6ED5" w:rsidP="00165C41">
      <w:r w:rsidRPr="00886C56">
        <w:t xml:space="preserve">Glaser et </w:t>
      </w:r>
      <w:r>
        <w:t>al.</w:t>
      </w:r>
      <w:r w:rsidRPr="00886C56">
        <w:t xml:space="preserve"> and Bonk et </w:t>
      </w:r>
      <w:r>
        <w:t>al.</w:t>
      </w:r>
      <w:r w:rsidRPr="00886C56">
        <w:t xml:space="preserve"> investigated more elaborate forms of multimedia instruction</w:t>
      </w:r>
      <w:r>
        <w:t xml:space="preserve">. </w:t>
      </w:r>
      <w:r w:rsidRPr="00886C56">
        <w:t xml:space="preserve">Glaser et </w:t>
      </w:r>
      <w:r>
        <w:t xml:space="preserve">al. </w:t>
      </w:r>
      <w:r w:rsidRPr="00886C56">
        <w:t>investigated a multimedia anchored instruction unit where 8</w:t>
      </w:r>
      <w:r w:rsidRPr="00886C56">
        <w:rPr>
          <w:vertAlign w:val="superscript"/>
        </w:rPr>
        <w:t>th</w:t>
      </w:r>
      <w:r w:rsidRPr="00886C56">
        <w:t xml:space="preserve"> </w:t>
      </w:r>
      <w:r w:rsidRPr="00886C56">
        <w:lastRenderedPageBreak/>
        <w:t xml:space="preserve">grade students researched and reported on a topic using multimedia tools </w:t>
      </w:r>
      <w:r w:rsidRPr="00886C56">
        <w:fldChar w:fldCharType="begin">
          <w:fldData xml:space="preserve">QgBEADEARQBCADkANwBGADAAMAA3ADQAQQAzADYAOAA1ADYAMQAwADAAMAAwADgAMwAyAEMARgA2
ADUANgBFADcAMgA2ADYAMAAwADMARQA1AEUAOAA3ADUAMQAwADEARABEAEUAMgBFADMAMAAyADAA
MAAwADAAMAAwADIARgBCAEMARgBDADAANQBGADQAMAAyADAAMAAwADAAMAAwADEAMwA1AEIANAA3
ADYAQwA2ADEANwAzADYANQA3ADIAMgBDADIAMAAzADIAMwAwADMAMAAzADAAMgAwADIAMwAzADIA
MwAxADUARAAwADAAMABDADAAMAAwADAAMAAwAA==
</w:fldData>
        </w:fldChar>
      </w:r>
      <w:r w:rsidRPr="00886C56">
        <w:instrText xml:space="preserve"> ADDIN ENRfu </w:instrText>
      </w:r>
      <w:r w:rsidRPr="00886C56">
        <w:fldChar w:fldCharType="separate"/>
      </w:r>
      <w:r w:rsidRPr="00886C56">
        <w:t>(Glaser, Rieth, Kinzer, Colburn, &amp; Peter, 2000)</w:t>
      </w:r>
      <w:r w:rsidRPr="00886C56">
        <w:fldChar w:fldCharType="end"/>
      </w:r>
      <w:r>
        <w:t xml:space="preserve">. </w:t>
      </w:r>
      <w:r w:rsidRPr="00886C56">
        <w:t>Unfortunately, the only data collected were student-teacher interactions</w:t>
      </w:r>
      <w:r>
        <w:t xml:space="preserve">. </w:t>
      </w:r>
      <w:r w:rsidRPr="00886C56">
        <w:t>Results suggest a reduction in teacher directives but do not speak to the question of changes in student performance</w:t>
      </w:r>
      <w:r>
        <w:t xml:space="preserve">. </w:t>
      </w:r>
      <w:r w:rsidRPr="00886C56">
        <w:t>Bonk et al</w:t>
      </w:r>
      <w:r>
        <w:t>.</w:t>
      </w:r>
      <w:r w:rsidRPr="00886C56">
        <w:t xml:space="preserve"> did address learning outcomes in their study, which followed a large group of fifth and sixth grade students as they completed a multimedia weather unit involving email with other students, use of online weather databases, multimedia composition software such as </w:t>
      </w:r>
      <w:proofErr w:type="spellStart"/>
      <w:r w:rsidRPr="00886C56">
        <w:t>Hyperstudio</w:t>
      </w:r>
      <w:proofErr w:type="spellEnd"/>
      <w:r w:rsidRPr="00886C56">
        <w:t xml:space="preserve">, and video </w:t>
      </w:r>
      <w:r w:rsidRPr="00886C56">
        <w:fldChar w:fldCharType="begin">
          <w:fldData xml:space="preserve">NwBEAEMANgBDAEYANQBFADAAMAA3ADAAQQAzADYAOAA1ADYAMQAwADAAMAAwADgAMwAyAEMARgA2
ADUANgBFADcAMgA2ADYAMAAwADMARQA1AEUAOAA3ADUAMQAwADEARABEAEUAMwAwADEAMAAyADAA
MAAwADAAMAAwADEARAA5ADYANAA3ADYARQA1ADMAMAAyADAAMAAwADAAMAAwADEAMQA1AEIANAAy
ADYARgA2AEUANgBCADIAQwAyADAAMwAxADMAOQAzADkAMwA2ADIAMAAyADMAMwAyADMAMwA1AEQA
MAAwADAAQwAwADAAMAAwADAAMAA=
</w:fldData>
        </w:fldChar>
      </w:r>
      <w:r w:rsidRPr="00886C56">
        <w:instrText xml:space="preserve"> ADDIN ENRfu </w:instrText>
      </w:r>
      <w:r w:rsidRPr="00886C56">
        <w:fldChar w:fldCharType="separate"/>
      </w:r>
      <w:r w:rsidRPr="00886C56">
        <w:t>(Bonk, Hay, &amp; Fischler, 1996)</w:t>
      </w:r>
      <w:r w:rsidRPr="00886C56">
        <w:fldChar w:fldCharType="end"/>
      </w:r>
      <w:r>
        <w:t xml:space="preserve">. </w:t>
      </w:r>
      <w:r w:rsidRPr="00886C56">
        <w:t>The authors note improvement in several cognitive measures, including conceptual understanding, metacognitive task performance, and the ability to generate concept maps</w:t>
      </w:r>
      <w:r>
        <w:t xml:space="preserve">. </w:t>
      </w:r>
      <w:r w:rsidRPr="00886C56">
        <w:t xml:space="preserve">Again, however, there was no control group to </w:t>
      </w:r>
      <w:r w:rsidRPr="00C657AE">
        <w:t>which</w:t>
      </w:r>
      <w:r w:rsidRPr="00886C56">
        <w:t xml:space="preserve"> to make comparisons</w:t>
      </w:r>
      <w:r>
        <w:t>.</w:t>
      </w:r>
    </w:p>
    <w:p w14:paraId="4875048A" w14:textId="77777777" w:rsidR="008F6ED5" w:rsidRPr="00886C56" w:rsidRDefault="008F6ED5" w:rsidP="00165C41">
      <w:proofErr w:type="gramStart"/>
      <w:r w:rsidRPr="00886C56">
        <w:t>A unique approach to multimedia enhancement of the curriculum was taken by Hay</w:t>
      </w:r>
      <w:proofErr w:type="gramEnd"/>
      <w:r w:rsidRPr="00886C56">
        <w:t xml:space="preserve"> (1997)</w:t>
      </w:r>
      <w:r>
        <w:t xml:space="preserve">. </w:t>
      </w:r>
      <w:r w:rsidRPr="00886C56">
        <w:t>Hay developed narrated, captioned versions of instructional video that were tailored to students’ developmental reading level</w:t>
      </w:r>
      <w:r>
        <w:t xml:space="preserve">. </w:t>
      </w:r>
      <w:r w:rsidRPr="00886C56">
        <w:t>Students were assigned to one of three scripts differing in their vocabulary and narration rate</w:t>
      </w:r>
      <w:r>
        <w:t xml:space="preserve">. </w:t>
      </w:r>
      <w:r w:rsidRPr="00886C56">
        <w:t>A large group of 4</w:t>
      </w:r>
      <w:r w:rsidRPr="00886C56">
        <w:rPr>
          <w:vertAlign w:val="superscript"/>
        </w:rPr>
        <w:t>th</w:t>
      </w:r>
      <w:r w:rsidRPr="00886C56">
        <w:t xml:space="preserve"> graders worked with the videos over the course of 24 weeks</w:t>
      </w:r>
      <w:r>
        <w:t xml:space="preserve">. </w:t>
      </w:r>
      <w:r w:rsidRPr="00886C56">
        <w:t xml:space="preserve">Unfortunately, Hay did not present the results of the comprehension and vocabulary assessments administered to the students, instead only commenting on student and teacher reactions to the technology, which were overall favorable </w:t>
      </w:r>
      <w:r w:rsidRPr="00886C56">
        <w:fldChar w:fldCharType="begin">
          <w:fldData xml:space="preserve">MQA1AEMANQA5AEMANwA4ADAAMAA3ADAAQQAzADYAOAA1ADYAMQAwADAAMAAwADgAMwAyAEMARgA2
ADUANgBFADcAMgA2ADYAMAAwADMARQA1AEUAOAA3ADUAMQAwADEARABEAEUAMwAxAEYAMAAyADAA
MAAwADAAMAAwADAAQgAwADAAMAAwAEUANwBGADQAMAAyADAAMAAwADAAMAAwADEAMQA1AEIANAA4
ADYAMQA3ADkAMgBDADIAMAAzADEAMwA5ADMAOQAzADcAMgAwADIAMwAzADEAMwAxADMANwA1AEQA
MAAwADAAQwAwADAAMAAwADAAMAA=
</w:fldData>
        </w:fldChar>
      </w:r>
      <w:r w:rsidRPr="00886C56">
        <w:instrText xml:space="preserve"> ADDIN ENRfu </w:instrText>
      </w:r>
      <w:r w:rsidRPr="00886C56">
        <w:fldChar w:fldCharType="separate"/>
      </w:r>
      <w:r w:rsidRPr="00886C56">
        <w:t>(Hay, 1997)</w:t>
      </w:r>
      <w:r w:rsidRPr="00886C56">
        <w:fldChar w:fldCharType="end"/>
      </w:r>
      <w:r w:rsidRPr="00886C56">
        <w:t>.</w:t>
      </w:r>
    </w:p>
    <w:p w14:paraId="4C3C063D" w14:textId="77777777" w:rsidR="008F6ED5" w:rsidRPr="00886C56" w:rsidRDefault="008F6ED5" w:rsidP="00165C41">
      <w:r w:rsidRPr="00886C56">
        <w:t>Overall, the research base within the area of multimedia enhancements is weak</w:t>
      </w:r>
      <w:r>
        <w:t xml:space="preserve">. </w:t>
      </w:r>
      <w:r w:rsidRPr="00886C56">
        <w:t>Many of the studies rely on qualitative observations, seek to generalize from small samples, and lack necessary control groups</w:t>
      </w:r>
      <w:r>
        <w:t xml:space="preserve">. </w:t>
      </w:r>
      <w:r w:rsidRPr="00886C56">
        <w:t>There is some evidence to support the usefulness of multimedia enhancements in elevating engagement, vocabulary knowledge, and certain cognitive measures</w:t>
      </w:r>
      <w:r>
        <w:t xml:space="preserve">. </w:t>
      </w:r>
      <w:r w:rsidRPr="00886C56">
        <w:t xml:space="preserve">However, in most cases the evidence presented does not support their advantage over </w:t>
      </w:r>
      <w:r>
        <w:t xml:space="preserve">the </w:t>
      </w:r>
      <w:r w:rsidRPr="00886C56">
        <w:t>more traditional</w:t>
      </w:r>
      <w:r>
        <w:t xml:space="preserve">. </w:t>
      </w:r>
      <w:r w:rsidRPr="00886C56">
        <w:t xml:space="preserve">The existing research is too flawed and the evidence too incomplete, however, to build an argument for or against multimedia enhancements. </w:t>
      </w:r>
    </w:p>
    <w:p w14:paraId="35C81F6A" w14:textId="77777777" w:rsidR="008F6ED5" w:rsidRPr="00886C56" w:rsidRDefault="008F6ED5" w:rsidP="00756CC3">
      <w:pPr>
        <w:pStyle w:val="Heading4"/>
      </w:pPr>
      <w:r w:rsidRPr="00886C56">
        <w:t>Factors Influencing Effectiveness</w:t>
      </w:r>
    </w:p>
    <w:p w14:paraId="08DC3DCF" w14:textId="77777777" w:rsidR="00165C41" w:rsidRDefault="008F6ED5" w:rsidP="00756CC3">
      <w:pPr>
        <w:pStyle w:val="Heading5"/>
      </w:pPr>
      <w:r w:rsidRPr="00755768">
        <w:t xml:space="preserve">Grade </w:t>
      </w:r>
      <w:r>
        <w:t>l</w:t>
      </w:r>
      <w:r w:rsidRPr="00755768">
        <w:t>evel</w:t>
      </w:r>
    </w:p>
    <w:p w14:paraId="5969E366" w14:textId="043BDED5" w:rsidR="008F6ED5" w:rsidRPr="00B43DA1" w:rsidRDefault="008F6ED5" w:rsidP="00165C41">
      <w:r w:rsidRPr="00B43DA1">
        <w:t xml:space="preserve">Most of the research base involving multimedia instruction targets students in grades three to six. Exceptions are the studies by Glaser et al. and </w:t>
      </w:r>
      <w:proofErr w:type="spellStart"/>
      <w:r w:rsidRPr="00B43DA1">
        <w:t>Beichner</w:t>
      </w:r>
      <w:proofErr w:type="spellEnd"/>
      <w:r w:rsidRPr="00B43DA1">
        <w:t xml:space="preserve"> (1994), which sampled students in grade eight and </w:t>
      </w:r>
      <w:proofErr w:type="spellStart"/>
      <w:r w:rsidRPr="00B43DA1">
        <w:t>Lewin</w:t>
      </w:r>
      <w:proofErr w:type="spellEnd"/>
      <w:r w:rsidRPr="00B43DA1">
        <w:t xml:space="preserve"> (2000), who sampled 5-6 year old students. Clearly, it will be important that future studies investigate other grade levels. </w:t>
      </w:r>
    </w:p>
    <w:p w14:paraId="12D51C46" w14:textId="36F9357E" w:rsidR="00165C41" w:rsidRDefault="008F6ED5" w:rsidP="00756CC3">
      <w:pPr>
        <w:pStyle w:val="Heading5"/>
      </w:pPr>
      <w:r w:rsidRPr="00AB461A">
        <w:lastRenderedPageBreak/>
        <w:t xml:space="preserve">Educational </w:t>
      </w:r>
      <w:r>
        <w:t>g</w:t>
      </w:r>
      <w:r w:rsidRPr="00AB461A">
        <w:t>roup</w:t>
      </w:r>
      <w:r>
        <w:t xml:space="preserve"> </w:t>
      </w:r>
    </w:p>
    <w:p w14:paraId="4E459B3E" w14:textId="14AA6886" w:rsidR="008F6ED5" w:rsidRPr="00886C56" w:rsidRDefault="008F6ED5" w:rsidP="00165C41">
      <w:r w:rsidRPr="00B43DA1">
        <w:t xml:space="preserve">Research investigations into multimedia enhancements have focused nearly exclusively on students’ in the general education classroom lacking special needs. There are some exceptions. </w:t>
      </w:r>
      <w:proofErr w:type="spellStart"/>
      <w:r w:rsidRPr="00B43DA1">
        <w:t>Lewin</w:t>
      </w:r>
      <w:proofErr w:type="spellEnd"/>
      <w:r w:rsidRPr="00B43DA1">
        <w:t xml:space="preserve"> (1997) sampled only poor readers, and Glaser et al., </w:t>
      </w:r>
      <w:proofErr w:type="spellStart"/>
      <w:r w:rsidRPr="00B43DA1">
        <w:t>Beichner</w:t>
      </w:r>
      <w:proofErr w:type="spellEnd"/>
      <w:r w:rsidRPr="00B43DA1">
        <w:t xml:space="preserve"> (1994), and </w:t>
      </w:r>
      <w:proofErr w:type="spellStart"/>
      <w:r w:rsidRPr="00B43DA1">
        <w:t>Lewin</w:t>
      </w:r>
      <w:proofErr w:type="spellEnd"/>
      <w:r w:rsidRPr="00B43DA1">
        <w:t xml:space="preserve"> (2000) used mixed samples. Half of the students in Glaser et al. sample were students with learning disabilities or mild mental retardation. Roughly 10% of </w:t>
      </w:r>
      <w:proofErr w:type="spellStart"/>
      <w:r w:rsidRPr="00B43DA1">
        <w:t>Beichner’s</w:t>
      </w:r>
      <w:proofErr w:type="spellEnd"/>
      <w:r w:rsidRPr="00B43DA1">
        <w:t xml:space="preserve"> (1994) sample had some kind of disability. </w:t>
      </w:r>
      <w:proofErr w:type="spellStart"/>
      <w:r w:rsidRPr="00B43DA1">
        <w:t>Lewin</w:t>
      </w:r>
      <w:proofErr w:type="spellEnd"/>
      <w:r w:rsidRPr="00B43DA1">
        <w:t xml:space="preserve"> (2000) sampled low and high ability readers. None of these three, however, sought to differentiate the effects of the intervention on students from different educational groups. Thus, at this point, little can be said about the promise of multimedia for students with special needs.</w:t>
      </w:r>
      <w:r w:rsidRPr="00886C56">
        <w:t xml:space="preserve"> </w:t>
      </w:r>
    </w:p>
    <w:p w14:paraId="73E8E414" w14:textId="77777777" w:rsidR="00165C41" w:rsidRDefault="008F6ED5" w:rsidP="00756CC3">
      <w:pPr>
        <w:pStyle w:val="Heading5"/>
      </w:pPr>
      <w:r w:rsidRPr="00AB461A">
        <w:t xml:space="preserve">Curriculum </w:t>
      </w:r>
      <w:r>
        <w:t>a</w:t>
      </w:r>
      <w:r w:rsidRPr="00AB461A">
        <w:t>pplication</w:t>
      </w:r>
      <w:r>
        <w:t xml:space="preserve"> </w:t>
      </w:r>
    </w:p>
    <w:p w14:paraId="5F617589" w14:textId="4882DB8F" w:rsidR="008F6ED5" w:rsidRPr="00886C56" w:rsidRDefault="008F6ED5" w:rsidP="00165C41">
      <w:r w:rsidRPr="00B43DA1">
        <w:t xml:space="preserve">It’s generally understood that different types of media are best suited to communicating different types of information </w:t>
      </w:r>
      <w:r w:rsidRPr="00B43DA1">
        <w:fldChar w:fldCharType="begin">
          <w:fldData xml:space="preserve">OQA4ADIAMwA3ADcAMABDADAAMAA3ADAAQQAzADYAOAA1ADYAMQAwADAAMAAwADgAMwAyAEMARgA2
ADUANgBFADcAMgA2ADYAMAAwADMARQA1AEUAOAA3ADUAMQAwADEARABEAEUAMwAzAEQAMAAyADAA
MAAwADAAMAAwADEANAAwADEAQwAxAEYAMgA3ADgAMAAyADAAMAAwADAAMAAwADEAMQA1AEIANQAy
ADYARgA3ADMANgA1ADIAQwAyADAAMwAyADMAMAAzADAAMwAyADIAMAAyADMAMwA3ADMAOAA1AEQA
MAAwADAAQwAwADAAMAAwADAAMAA=
</w:fldData>
        </w:fldChar>
      </w:r>
      <w:r w:rsidRPr="00B43DA1">
        <w:instrText xml:space="preserve"> ADDIN ENRfu </w:instrText>
      </w:r>
      <w:r w:rsidRPr="00B43DA1">
        <w:fldChar w:fldCharType="separate"/>
      </w:r>
      <w:r w:rsidRPr="00B43DA1">
        <w:t>(Rose &amp; Meyer, 2002)</w:t>
      </w:r>
      <w:r w:rsidRPr="00B43DA1">
        <w:fldChar w:fldCharType="end"/>
      </w:r>
      <w:r w:rsidRPr="00B43DA1">
        <w:t xml:space="preserve">, but what should be used and when? There has been little research to address this question, but Large, </w:t>
      </w:r>
      <w:proofErr w:type="spellStart"/>
      <w:r w:rsidRPr="00B43DA1">
        <w:t>Beheshti</w:t>
      </w:r>
      <w:proofErr w:type="spellEnd"/>
      <w:r w:rsidRPr="00B43DA1">
        <w:t xml:space="preserve">, </w:t>
      </w:r>
      <w:proofErr w:type="spellStart"/>
      <w:r w:rsidRPr="00B43DA1">
        <w:t>Breuleux</w:t>
      </w:r>
      <w:proofErr w:type="spellEnd"/>
      <w:r w:rsidRPr="00B43DA1">
        <w:t xml:space="preserve"> &amp; Renaud (1995) made an effort by comparing different combinations of media for their effectiveness in communicating procedural content to sixth grade students </w:t>
      </w:r>
      <w:r w:rsidRPr="00B43DA1">
        <w:fldChar w:fldCharType="begin">
          <w:fldData xml:space="preserve">NgBBADcARQBBAEEAOABGADAAMAA3ADIAQQAzADYAOAA1ADYAMQAwADAAMAAwADgAMwAyAEMARgA2
ADUANgBFADcAMgA2ADYAMAAwADMARQA1AEUAOAA3ADUAMQAwADEARABEAEUAMwA1ADEAMAAyADAA
MAAwADAAMAAwADIAQgA3ADYAQQA1ADQAMAAwAEQAMAAyADAAMAAwADAAMAAwADEAMgA1AEIANABD
ADYAMQA3ADIANgA3ADYANQAyAEMAMgAwADMAMQAzADkAMwA5ADMANQAyADAAMgAzADMAMQAzADgA
NQBEADAAMAAwAEMAMAAwADAAMAAwADAA
</w:fldData>
        </w:fldChar>
      </w:r>
      <w:r w:rsidRPr="00B43DA1">
        <w:instrText xml:space="preserve"> ADDIN ENRfu </w:instrText>
      </w:r>
      <w:r w:rsidRPr="00B43DA1">
        <w:fldChar w:fldCharType="separate"/>
      </w:r>
      <w:r w:rsidRPr="00B43DA1">
        <w:t>(Large, Beheshti, Breuleux, &amp; Renaud, 1995)</w:t>
      </w:r>
      <w:r w:rsidRPr="00B43DA1">
        <w:fldChar w:fldCharType="end"/>
      </w:r>
      <w:r w:rsidRPr="00B43DA1">
        <w:t>. Students were presented with procedural content in the form of digital text; digital text and animations; digital text, animations, and captions; or animations and captions. Although student recall was statistically equivalent across the 4 conditions, student enactment of the procedures was significantly more accurate when content was presented with a combination of text and animations or text, animations, and captions. Interestingly, the combination of animation and captions had no such benefit, suggesting that engagement alone was not responsible for the advantage of the other treatments. The authors suggest that combinations of text and animations or text, animations, and captions may be particularly well suited to instilling comprehension of procedural information. However, because of the brevity of the intervention (one session only), these findings require elaboration. Additional research of this kind, evaluating the ideal applications for various forms of multimedia, would be greatly beneficial.</w:t>
      </w:r>
    </w:p>
    <w:p w14:paraId="38E6E4B5" w14:textId="77777777" w:rsidR="008F6ED5" w:rsidRPr="00886C56" w:rsidRDefault="008F6ED5" w:rsidP="00756CC3">
      <w:pPr>
        <w:pStyle w:val="Heading3"/>
      </w:pPr>
      <w:r w:rsidRPr="00B43DA1">
        <w:t>Hypertext</w:t>
      </w:r>
    </w:p>
    <w:p w14:paraId="0CE0C8BA" w14:textId="77777777" w:rsidR="008F6ED5" w:rsidRPr="00886C56" w:rsidRDefault="008F6ED5" w:rsidP="00165C41">
      <w:r w:rsidRPr="00886C56">
        <w:t>Hypertext documents offer links within the text</w:t>
      </w:r>
      <w:r>
        <w:t>-</w:t>
      </w:r>
      <w:r w:rsidRPr="00886C56">
        <w:t>to</w:t>
      </w:r>
      <w:r>
        <w:t>-</w:t>
      </w:r>
      <w:r w:rsidRPr="00886C56">
        <w:t>text-only resources</w:t>
      </w:r>
      <w:r>
        <w:t xml:space="preserve">. </w:t>
      </w:r>
      <w:r w:rsidRPr="00886C56">
        <w:t xml:space="preserve">Three studies in our survey conducted investigations relating to this type of enhancement. </w:t>
      </w:r>
    </w:p>
    <w:p w14:paraId="26813A4C" w14:textId="77777777" w:rsidR="008F6ED5" w:rsidRPr="00886C56" w:rsidRDefault="008F6ED5" w:rsidP="00165C41">
      <w:r w:rsidRPr="00886C56">
        <w:t xml:space="preserve">Anderson-Inman and colleagues (Anderson-Inman, Chen, &amp; </w:t>
      </w:r>
      <w:proofErr w:type="spellStart"/>
      <w:r w:rsidRPr="00886C56">
        <w:t>Lewin</w:t>
      </w:r>
      <w:proofErr w:type="spellEnd"/>
      <w:r w:rsidRPr="00886C56">
        <w:t>, 1994; Horney &amp; Anderson-Inman, 1994) have made extensive and insightful observations of eighth grade students working with hypertext</w:t>
      </w:r>
      <w:r>
        <w:t xml:space="preserve">. </w:t>
      </w:r>
      <w:r w:rsidRPr="00886C56">
        <w:t xml:space="preserve">Importantly, they have shown that readers of this </w:t>
      </w:r>
      <w:r w:rsidRPr="00886C56">
        <w:lastRenderedPageBreak/>
        <w:t>age, whether poor, average, or above average, are able to learn to use hypertext</w:t>
      </w:r>
      <w:r>
        <w:t xml:space="preserve">. </w:t>
      </w:r>
      <w:r w:rsidRPr="00886C56">
        <w:t>They have also noted important differences in readers’ interactions with hypertext, distinguishing several reader profiles and noting that not everyone uses text and resources in depth, integrating reading with accessing of hyperlinked supports</w:t>
      </w:r>
      <w:r>
        <w:t xml:space="preserve">. </w:t>
      </w:r>
      <w:r w:rsidRPr="00886C56">
        <w:t>This work suggests that instruction on how to access hyperlinked resources purposefully is important to the successful integration of hypertext into classroom instruction.</w:t>
      </w:r>
    </w:p>
    <w:p w14:paraId="46A64E53" w14:textId="77777777" w:rsidR="008F6ED5" w:rsidRPr="00886C56" w:rsidRDefault="008F6ED5" w:rsidP="00165C41">
      <w:r w:rsidRPr="00886C56">
        <w:t>Based on their student observations, Anderson-Inman et al</w:t>
      </w:r>
      <w:r>
        <w:t xml:space="preserve">. </w:t>
      </w:r>
      <w:r w:rsidRPr="00886C56">
        <w:t>identified 5 major elements to hypertext literacy:</w:t>
      </w:r>
      <w:r>
        <w:t xml:space="preserve"> </w:t>
      </w:r>
      <w:r w:rsidRPr="00886C56">
        <w:t>traditional reading skills, facility with hardware, knowledge of a document</w:t>
      </w:r>
      <w:r>
        <w:t>’</w:t>
      </w:r>
      <w:r w:rsidRPr="00886C56">
        <w:t>s structure and navigation, ability to engage the text and enhancements with purpose, and ability to reevaluate the reading purpose</w:t>
      </w:r>
      <w:r>
        <w:t xml:space="preserve">. </w:t>
      </w:r>
      <w:r w:rsidRPr="00886C56">
        <w:t>They point out that a student’s skill in these areas, as well as his or her motivation and perception of the task, the design of the hypertext document, the instructional context, and teacher expectations can all influence the effectiveness of a hypertext environment for a particular student.</w:t>
      </w:r>
    </w:p>
    <w:p w14:paraId="7517A263" w14:textId="5F2DE65F" w:rsidR="008F6ED5" w:rsidRPr="00886C56" w:rsidRDefault="008F6ED5" w:rsidP="00165C41">
      <w:r w:rsidRPr="00886C56">
        <w:t>Horton</w:t>
      </w:r>
      <w:r>
        <w:t xml:space="preserve">, Boone, and </w:t>
      </w:r>
      <w:proofErr w:type="spellStart"/>
      <w:r>
        <w:t>Lovitt</w:t>
      </w:r>
      <w:proofErr w:type="spellEnd"/>
      <w:r w:rsidRPr="00886C56">
        <w:t xml:space="preserve"> (1990) directly investigated the impact of hypertext on learning outcomes, testing the effects of a hypertext study guide on the social studies learning of four high school students classified as remedial or learning disabled</w:t>
      </w:r>
      <w:r>
        <w:t xml:space="preserve">. </w:t>
      </w:r>
      <w:r w:rsidRPr="00886C56">
        <w:t>The study guide presented passages from a History text together with study questions and leveled instructional cues based on students’ responses to the questions</w:t>
      </w:r>
      <w:r>
        <w:t xml:space="preserve">. </w:t>
      </w:r>
      <w:r w:rsidRPr="00886C56">
        <w:t>After working with the study guide, students answered the study guide questions significantly more accurately</w:t>
      </w:r>
      <w:r>
        <w:t xml:space="preserve">. </w:t>
      </w:r>
      <w:r w:rsidRPr="00886C56">
        <w:t>However, students showed no improvement when quizzed on related questions absent from the study guide</w:t>
      </w:r>
      <w:r>
        <w:t xml:space="preserve">. </w:t>
      </w:r>
      <w:r w:rsidRPr="00886C56">
        <w:t>These results suggest that a hypertext study guide with leveled supports can facilitate recall of study guide questions, but not perhaps generalized comprehension of the text</w:t>
      </w:r>
      <w:r>
        <w:t xml:space="preserve">. </w:t>
      </w:r>
      <w:r w:rsidRPr="00886C56">
        <w:t>Because of the low sample size, however, none of these findings should be weighted too heavily.</w:t>
      </w:r>
    </w:p>
    <w:p w14:paraId="26BDA0CF" w14:textId="77777777" w:rsidR="008F6ED5" w:rsidRPr="00886C56" w:rsidRDefault="008F6ED5" w:rsidP="00165C41">
      <w:r w:rsidRPr="00886C56">
        <w:t>Hypertext, although omnipresent in online learning environments, has received little attention by K</w:t>
      </w:r>
      <w:r>
        <w:t>–</w:t>
      </w:r>
      <w:r w:rsidRPr="00886C56">
        <w:t>12 education researchers</w:t>
      </w:r>
      <w:r>
        <w:t xml:space="preserve">. </w:t>
      </w:r>
      <w:r w:rsidRPr="00886C56">
        <w:t>The three studies presented here are suggestive of a beneficial impact on learning</w:t>
      </w:r>
      <w:r>
        <w:t xml:space="preserve">. </w:t>
      </w:r>
      <w:r w:rsidRPr="00886C56">
        <w:t>However, much additional work is necessary to better evaluate this potential.</w:t>
      </w:r>
    </w:p>
    <w:p w14:paraId="53CEEDF4" w14:textId="77777777" w:rsidR="008F6ED5" w:rsidRPr="00886C56" w:rsidRDefault="008F6ED5" w:rsidP="00E175BD">
      <w:pPr>
        <w:pStyle w:val="Heading3"/>
      </w:pPr>
      <w:r w:rsidRPr="00886C56">
        <w:t>Hypermedia</w:t>
      </w:r>
    </w:p>
    <w:p w14:paraId="448B91CA" w14:textId="7EEBBA27" w:rsidR="008F6ED5" w:rsidRPr="00886C56" w:rsidRDefault="008F6ED5" w:rsidP="00165C41">
      <w:r w:rsidRPr="00886C56">
        <w:t>One quite active area of research is the investigation of hypermedia for use in the classroom</w:t>
      </w:r>
      <w:r>
        <w:t xml:space="preserve">. </w:t>
      </w:r>
      <w:r w:rsidRPr="00886C56">
        <w:t xml:space="preserve">Liao (1998) identified 35 studies published between 1986 and 1997 that compared hypermedia to traditional instruction </w:t>
      </w:r>
      <w:r w:rsidRPr="00886C56">
        <w:fldChar w:fldCharType="begin">
          <w:fldData xml:space="preserve">RAAxAEEANQBCADcANQBDADAAMAA3ADAAQQAzADYAOAA1ADYAMQAwADAAMAAwADgAMwAyAEMARgA2
ADUANgBFADcAMgA2ADYAMAAwADMARQA1AEUAOAA3ADUAMgAwADEARABEAEUAMwA4AEQAMAAyADAA
MAAwADAAMAAwADAAQwAwADAAMAAxAEYAMgBFAEMAMAAyADAAMAAwADAAMAAwADEAMQA1AEIANABD
ADYAOQA2ADEANgBGADIAQwAyADAAMwAxADMAOQAzADkAMwA4ADIAMAAyADMAMwAxADMAMwA1AEQA
MAAwADAAQwAwADAAMAAwADAAMAA=
</w:fldData>
        </w:fldChar>
      </w:r>
      <w:r w:rsidRPr="00886C56">
        <w:instrText xml:space="preserve"> ADDIN ENRfu </w:instrText>
      </w:r>
      <w:r w:rsidRPr="00886C56">
        <w:fldChar w:fldCharType="separate"/>
      </w:r>
      <w:r w:rsidRPr="00886C56">
        <w:t>(Liao, 1998)</w:t>
      </w:r>
      <w:r w:rsidRPr="00886C56">
        <w:fldChar w:fldCharType="end"/>
      </w:r>
      <w:r>
        <w:t xml:space="preserve">. </w:t>
      </w:r>
      <w:r w:rsidRPr="00886C56">
        <w:t>However, much of this research was conducted in college or university settings or published outside the peer-reviewed literature and is therefore outside the scope of this review</w:t>
      </w:r>
      <w:r>
        <w:t xml:space="preserve">. </w:t>
      </w:r>
      <w:r w:rsidRPr="00886C56">
        <w:t xml:space="preserve">Our survey identified 9 peer-reviewed studies (one a </w:t>
      </w:r>
      <w:proofErr w:type="spellStart"/>
      <w:r w:rsidRPr="00886C56">
        <w:t>metaanalysis</w:t>
      </w:r>
      <w:proofErr w:type="spellEnd"/>
      <w:r w:rsidRPr="00886C56">
        <w:t>) involving hypermedia-based</w:t>
      </w:r>
      <w:r>
        <w:t xml:space="preserve"> </w:t>
      </w:r>
      <w:r>
        <w:lastRenderedPageBreak/>
        <w:t>enhancements in the K–</w:t>
      </w:r>
      <w:r w:rsidRPr="00886C56">
        <w:t xml:space="preserve">12 </w:t>
      </w:r>
      <w:proofErr w:type="gramStart"/>
      <w:r w:rsidRPr="00886C56">
        <w:t>classroom</w:t>
      </w:r>
      <w:proofErr w:type="gramEnd"/>
      <w:r>
        <w:t xml:space="preserve">. </w:t>
      </w:r>
      <w:r w:rsidRPr="00886C56">
        <w:t xml:space="preserve">The hypermedia enhancements under investigation include hypermedia design software, hypermedia lessons, </w:t>
      </w:r>
      <w:r>
        <w:br/>
      </w:r>
      <w:r w:rsidRPr="00886C56">
        <w:t xml:space="preserve">and hypermedia texts such as study guides. </w:t>
      </w:r>
    </w:p>
    <w:p w14:paraId="3964DEA8" w14:textId="77777777" w:rsidR="008F6ED5" w:rsidRPr="00886C56" w:rsidRDefault="008F6ED5" w:rsidP="00165C41">
      <w:r w:rsidRPr="00886C56">
        <w:t xml:space="preserve">A hypermedia study guide </w:t>
      </w:r>
      <w:r w:rsidRPr="00886C56">
        <w:fldChar w:fldCharType="begin">
          <w:fldData xml:space="preserve">QQA1AEYARQBGADMAOAAxADAAMABDADYAQQAzADYAOAA1ADYAMQAwADAAMAAwADgAMwAyAEMARgA2
ADUANgBFADcAMgA2ADYAMAAwADMARQA1AEUAOAA3ADUAMgAwADEARABEAEUAMwBBAEIAMAAyADAA
MAAwADAAMAAwADQAOAA4ADUAQwBGAEEANgAyAEYAMAAyADAAMAAwADAAMAAwADMAQwA1AEIANABE
ADYAMQA2ADMANAAxADcAMgA3ADQANgA4ADcANQA3ADIAMgBDADIAMAAzADEAMwA5ADMAOQAzADUA
MgAwADIAMwAzADYAMwAyADMAQgAyADAANAA4ADYAOQA2ADcANgA3ADYAOQA2AEUANwAzADIAQwAy
ADAAMwAxADMAOQAzADkAMwAwADIAMAAyADMAMwAyADMANQAzAEIAMgAwADQAOAA2ADkANgA3ADYA
NwA2ADkANgBFADcAMwAyAEMAMgAwADMAMQAzADkAMwA5ADMANgAyADAAMgAzADMANgAzADMANQBE
ADAAMAAwAEMAMAAwADAAMAAwADAA
</w:fldData>
        </w:fldChar>
      </w:r>
      <w:r w:rsidRPr="00886C56">
        <w:instrText xml:space="preserve"> ADDIN ENRfu </w:instrText>
      </w:r>
      <w:r w:rsidRPr="00886C56">
        <w:fldChar w:fldCharType="separate"/>
      </w:r>
      <w:r w:rsidRPr="00886C56">
        <w:t>(Higgins &amp; Boone, 1990; Higgins, Boone, &amp; Lovitt, 1996; MacArthur, 1995)</w:t>
      </w:r>
      <w:r w:rsidRPr="00886C56">
        <w:fldChar w:fldCharType="end"/>
      </w:r>
      <w:r w:rsidRPr="00886C56">
        <w:t xml:space="preserve"> is an educational text presented in an electronic format, with embedded hyperlinks to multimedia supports such as explanatory notes, animated graphics, text-to-speech, definitions, and rereading prompts</w:t>
      </w:r>
      <w:r>
        <w:t xml:space="preserve">. </w:t>
      </w:r>
      <w:r w:rsidRPr="00886C56">
        <w:t>Higgins and Boone (1990) and Higgins et al</w:t>
      </w:r>
      <w:r>
        <w:t xml:space="preserve">. </w:t>
      </w:r>
      <w:r w:rsidRPr="00886C56">
        <w:t>investigated the effectiveness of a hypermedia study guide consisting of chapters from a social studies textbook supplemented by explanatory Notes, text Replacements (clarifying versions of the text or related graphics), and an Inquiry function that directed student movement through a series of study questions</w:t>
      </w:r>
      <w:r>
        <w:t xml:space="preserve">. </w:t>
      </w:r>
      <w:r w:rsidRPr="00886C56">
        <w:t>Although both authors draw positive conclusions regarding the effectiveness of their study guide compared to traditional methods, the data do not support their claims</w:t>
      </w:r>
      <w:r>
        <w:t xml:space="preserve">. </w:t>
      </w:r>
      <w:r w:rsidRPr="00886C56">
        <w:t>Higgins &amp; Boone reported no significant differences between the impact of study guide, study guide plus lecture, and a combination of lecture, text, and worksheets save for on day 1 of the 10-day intervention, when students in the study guide group outperformed those in the study guide/lecture group, who outperformed those in the lecture only group</w:t>
      </w:r>
      <w:r>
        <w:t xml:space="preserve">. </w:t>
      </w:r>
      <w:r w:rsidRPr="00886C56">
        <w:t xml:space="preserve">Likewise, Higgins et </w:t>
      </w:r>
      <w:r>
        <w:t>al.</w:t>
      </w:r>
      <w:r w:rsidRPr="00886C56">
        <w:t xml:space="preserve"> could not statistically differentiate study guide, study guide plus lecture, and lecture only based on daily quiz scores</w:t>
      </w:r>
      <w:proofErr w:type="gramStart"/>
      <w:r w:rsidRPr="00886C56">
        <w:t>;</w:t>
      </w:r>
      <w:proofErr w:type="gramEnd"/>
      <w:r w:rsidRPr="00886C56">
        <w:t xml:space="preserve"> which were statistically equivalent</w:t>
      </w:r>
      <w:r>
        <w:t xml:space="preserve">. Although the authors claim </w:t>
      </w:r>
      <w:r w:rsidRPr="00886C56">
        <w:t>a statistical difference between retention scores, they report a p-value that is outside the conventional cut-off</w:t>
      </w:r>
      <w:r>
        <w:t xml:space="preserve">. </w:t>
      </w:r>
      <w:r w:rsidRPr="00886C56">
        <w:t>These studies should not however be interpreted as evidence against the effectiveness of hypermedia because they probably lack the statistical power to detect any effect of hypermedia.</w:t>
      </w:r>
    </w:p>
    <w:p w14:paraId="6DBE9890" w14:textId="77777777" w:rsidR="008F6ED5" w:rsidRDefault="008F6ED5" w:rsidP="00165C41">
      <w:r w:rsidRPr="00886C56">
        <w:t xml:space="preserve">Higgins and Boone (1991) and Boone </w:t>
      </w:r>
      <w:r>
        <w:t>and</w:t>
      </w:r>
      <w:r w:rsidRPr="00886C56">
        <w:t xml:space="preserve"> Higgins (1993) investigated the benefits of hypermedia texts intended not as study guides but as lessons supplemental to the basal reading series</w:t>
      </w:r>
      <w:r>
        <w:t xml:space="preserve">. </w:t>
      </w:r>
      <w:r w:rsidRPr="00886C56">
        <w:t>The texts differed across the three years of the study:</w:t>
      </w:r>
    </w:p>
    <w:p w14:paraId="43EFBBBB" w14:textId="34515CBC" w:rsidR="008F6ED5" w:rsidRDefault="008F6ED5" w:rsidP="00165C41">
      <w:pPr>
        <w:pStyle w:val="ListParagraph"/>
        <w:numPr>
          <w:ilvl w:val="0"/>
          <w:numId w:val="37"/>
        </w:numPr>
      </w:pPr>
      <w:r w:rsidRPr="00886C56">
        <w:t xml:space="preserve">Year </w:t>
      </w:r>
      <w:proofErr w:type="gramStart"/>
      <w:r w:rsidRPr="00886C56">
        <w:t>1 hypermedia</w:t>
      </w:r>
      <w:proofErr w:type="gramEnd"/>
      <w:r w:rsidRPr="00886C56">
        <w:t xml:space="preserve"> texts incorporated vocabulary and decoding support in the form of synthetic and digitized speech, structural analysis of words, animated graphics, computerized pictures, definitions, and synonyms.</w:t>
      </w:r>
    </w:p>
    <w:p w14:paraId="5F01D2AB" w14:textId="77777777" w:rsidR="008F6ED5" w:rsidRDefault="008F6ED5" w:rsidP="00165C41">
      <w:pPr>
        <w:pStyle w:val="ListParagraph"/>
        <w:numPr>
          <w:ilvl w:val="0"/>
          <w:numId w:val="37"/>
        </w:numPr>
      </w:pPr>
      <w:r w:rsidRPr="00886C56">
        <w:t xml:space="preserve">Year 2 hypermedia texts incorporated the </w:t>
      </w:r>
      <w:r>
        <w:t>Y</w:t>
      </w:r>
      <w:r w:rsidRPr="00886C56">
        <w:t>ear 1 supports as well as syntactic and semantic support in the form of graphical demonstration of pronoun/referent relationships.</w:t>
      </w:r>
    </w:p>
    <w:p w14:paraId="63FBCCE0" w14:textId="77777777" w:rsidR="008F6ED5" w:rsidRDefault="008F6ED5" w:rsidP="00165C41">
      <w:pPr>
        <w:pStyle w:val="ListParagraph"/>
        <w:numPr>
          <w:ilvl w:val="0"/>
          <w:numId w:val="37"/>
        </w:numPr>
      </w:pPr>
      <w:r w:rsidRPr="00886C56">
        <w:t xml:space="preserve">Year 3 hypermedia texts incorporated the </w:t>
      </w:r>
      <w:r>
        <w:t>Y</w:t>
      </w:r>
      <w:r w:rsidRPr="00886C56">
        <w:t>ear 1 and 2 supports as well as comprehension strategies.</w:t>
      </w:r>
    </w:p>
    <w:p w14:paraId="4DEF96A6" w14:textId="77777777" w:rsidR="008F6ED5" w:rsidRPr="00886C56" w:rsidRDefault="008F6ED5" w:rsidP="00165C41">
      <w:r w:rsidRPr="00886C56">
        <w:t>Student participants worked with the hypermedia texts or spent an equivalent amount of time on non-computer reading-related activities</w:t>
      </w:r>
      <w:r>
        <w:t xml:space="preserve">. </w:t>
      </w:r>
      <w:r w:rsidRPr="00886C56">
        <w:t>Progress was evaluated by comparing MacMillan Standardized Reading Test scores from the beginning and end of each year</w:t>
      </w:r>
      <w:r>
        <w:t xml:space="preserve">. </w:t>
      </w:r>
      <w:r w:rsidRPr="00886C56">
        <w:lastRenderedPageBreak/>
        <w:t>Results for year 1 generally favored the hypermedia condition</w:t>
      </w:r>
      <w:r>
        <w:t xml:space="preserve">. </w:t>
      </w:r>
      <w:r w:rsidRPr="00886C56">
        <w:t xml:space="preserve">Average total test scores for hypermedia readers in kindergarten, second, and third grade significantly exceeded those of the non-computer group </w:t>
      </w:r>
      <w:r w:rsidRPr="00886C56">
        <w:fldChar w:fldCharType="begin">
          <w:fldData xml:space="preserve">NAA2AEEAQwBFADcAMAA3ADAAMAA5ADgAQQAzADYAOAA1ADYAMQAwADAAMAAwADgAMwAyAEMARgA2
ADUANgBFADcAMgA2ADYAMAAwADMARQA1AEUAOAA3ADUAMgAwADEARABEAEUAMwBCAEYAMAAyADAA
MAAwADAAMAAwADIANgBCADQANwBCADYAOAA3ADUAMAAyADAAMAAwADAAMAAwADIANQA1AEIANAA4
ADYAOQA2ADcANgA3ADYAOQA2AEUANwAzADIAQwAyADAAMwAxADMAOQAzADkAMwAxADIAMAAyADMA
MwAzADMAMwAzAEIAMgAwADQAMgA2AEYANgBGADYARQA2ADUAMgBDADIAMAAzADEAMwA5ADMAOQAz
ADMAMgAwADIAMwAzADMAMwAyADUARAAwADAAMABDADAAMAAwADAAMAAwAA==
</w:fldData>
        </w:fldChar>
      </w:r>
      <w:r w:rsidRPr="00886C56">
        <w:instrText xml:space="preserve"> ADDIN ENRfu </w:instrText>
      </w:r>
      <w:r w:rsidRPr="00886C56">
        <w:fldChar w:fldCharType="separate"/>
      </w:r>
      <w:r w:rsidRPr="00886C56">
        <w:t>(Boone &amp; Higgins, 1993; Higgins, 1991)</w:t>
      </w:r>
      <w:r w:rsidRPr="00886C56">
        <w:fldChar w:fldCharType="end"/>
      </w:r>
      <w:r>
        <w:t xml:space="preserve">. </w:t>
      </w:r>
      <w:r w:rsidRPr="00886C56">
        <w:t>There were no significant differences in total test scores for first graders</w:t>
      </w:r>
      <w:r>
        <w:t xml:space="preserve">. </w:t>
      </w:r>
      <w:r w:rsidRPr="00886C56">
        <w:t>Individual subtest scores were also compared, revealing more complex effects, favoring in some cases the hypermedia group and other cases the non-computer group</w:t>
      </w:r>
      <w:r>
        <w:t xml:space="preserve">. </w:t>
      </w:r>
      <w:r w:rsidRPr="00886C56">
        <w:t>In contrast, in Years 2 and 3 the only significant differences in overall test scores favored the non-computer group</w:t>
      </w:r>
      <w:r>
        <w:t>. For Y</w:t>
      </w:r>
      <w:r w:rsidRPr="00886C56">
        <w:t xml:space="preserve">ear 2, as for </w:t>
      </w:r>
      <w:r>
        <w:t>Y</w:t>
      </w:r>
      <w:r w:rsidRPr="00886C56">
        <w:t>ear 1, comparisons of individual subtest scores indicated some differences favoring the hypermedia group</w:t>
      </w:r>
      <w:r>
        <w:t xml:space="preserve">. </w:t>
      </w:r>
      <w:r w:rsidRPr="00886C56">
        <w:t xml:space="preserve">For </w:t>
      </w:r>
      <w:r>
        <w:t>Y</w:t>
      </w:r>
      <w:r w:rsidRPr="00886C56">
        <w:t xml:space="preserve">ear 3, however, only grade 3 vocabulary subtest scores favored the </w:t>
      </w:r>
      <w:proofErr w:type="spellStart"/>
      <w:r w:rsidRPr="00886C56">
        <w:t>noncomputer</w:t>
      </w:r>
      <w:proofErr w:type="spellEnd"/>
      <w:r w:rsidRPr="00886C56">
        <w:t xml:space="preserve"> group</w:t>
      </w:r>
      <w:r>
        <w:t>.</w:t>
      </w:r>
    </w:p>
    <w:p w14:paraId="7B734002" w14:textId="77777777" w:rsidR="008F6ED5" w:rsidRPr="00886C56" w:rsidRDefault="008F6ED5" w:rsidP="00165C41">
      <w:r w:rsidRPr="00886C56">
        <w:t>The results of this 3-year study are difficult to summate due to the tremendous number of statistical comparisons and experimental variables</w:t>
      </w:r>
      <w:r>
        <w:t xml:space="preserve">. </w:t>
      </w:r>
      <w:r w:rsidRPr="00886C56">
        <w:t>However, as a whole they provide little support for hypermedia supplementation of basal reading series</w:t>
      </w:r>
      <w:r>
        <w:t xml:space="preserve">. </w:t>
      </w:r>
      <w:r w:rsidRPr="00886C56">
        <w:t>Of the three sets of hypermedia materials, only those from year 1 appeared to somewhat consistently raise reading test scores above normal</w:t>
      </w:r>
      <w:r>
        <w:t xml:space="preserve">. </w:t>
      </w:r>
      <w:r w:rsidRPr="00886C56">
        <w:t xml:space="preserve">In fact, the most supported hypermedia materials (from </w:t>
      </w:r>
      <w:r>
        <w:t>Y</w:t>
      </w:r>
      <w:r w:rsidRPr="00886C56">
        <w:t>ear 3) produced inferior results.</w:t>
      </w:r>
    </w:p>
    <w:p w14:paraId="0F6B878A" w14:textId="77777777" w:rsidR="008F6ED5" w:rsidRPr="00886C56" w:rsidRDefault="008F6ED5" w:rsidP="00165C41">
      <w:r w:rsidRPr="00886C56">
        <w:t>In contrast, MacArthur &amp; Haynes (1995) found that an enhanced hypermedia study guide was more effective at developing student comprehension than a basic version containing fewer supports</w:t>
      </w:r>
      <w:r>
        <w:t xml:space="preserve">. </w:t>
      </w:r>
      <w:r w:rsidRPr="00886C56">
        <w:t>Both study guides were developed from a science text</w:t>
      </w:r>
      <w:r>
        <w:t xml:space="preserve">. </w:t>
      </w:r>
      <w:r w:rsidRPr="00886C56">
        <w:t xml:space="preserve">The basic version presented a text passage together with a chapter outline, a graphics window showing associated pictures or graphs, and a notebook </w:t>
      </w:r>
      <w:r w:rsidRPr="00E25490">
        <w:t>window</w:t>
      </w:r>
      <w:r w:rsidRPr="00886C56">
        <w:t xml:space="preserve"> for entering and editing text </w:t>
      </w:r>
      <w:r w:rsidRPr="00886C56">
        <w:fldChar w:fldCharType="begin">
          <w:fldData xml:space="preserve">RQAxADUAQQAyADUAMwBGADAAMAA3AEEAQQAzADYAOAA1ADYAMQAwADAAMAAwADgAMwAyAEMARgA2
ADUANgBFADcAMgA2ADYAMAAwADMARQA1AEUAOAA3ADUAMgAwADEARABEAEUAMwBEAEQAMAAyADAA
MAAwADAAMAAwADEAMQAwADAAMwA4AEYAMAA3AEUAMAAyADAAMAAwADAAMAAwADEANgA1AEIANABE
ADYAMQA2ADMANAAxADcAMgA3ADQANgA4ADcANQA3ADIAMgBDADIAMAAzADEAMwA5ADMAOQAzADUA
MgAwADIAMwAzADYAMwAyADUARAAwADAAMABDADAAMAAwADAAMAAwAA==
</w:fldData>
        </w:fldChar>
      </w:r>
      <w:r w:rsidRPr="00886C56">
        <w:instrText xml:space="preserve"> ADDIN ENRfu </w:instrText>
      </w:r>
      <w:r w:rsidRPr="00886C56">
        <w:fldChar w:fldCharType="separate"/>
      </w:r>
      <w:r w:rsidRPr="00886C56">
        <w:t>(MacArthur, 1995)</w:t>
      </w:r>
      <w:r w:rsidRPr="00886C56">
        <w:fldChar w:fldCharType="end"/>
      </w:r>
      <w:r>
        <w:t xml:space="preserve">. </w:t>
      </w:r>
      <w:r w:rsidRPr="00886C56">
        <w:t>The enhanced version incorporated six additional aids:</w:t>
      </w:r>
    </w:p>
    <w:p w14:paraId="2B3B6185" w14:textId="77777777" w:rsidR="008F6ED5" w:rsidRPr="00886C56" w:rsidRDefault="008F6ED5" w:rsidP="00165C41">
      <w:pPr>
        <w:pStyle w:val="ListParagraph"/>
        <w:numPr>
          <w:ilvl w:val="0"/>
          <w:numId w:val="38"/>
        </w:numPr>
      </w:pPr>
      <w:proofErr w:type="gramStart"/>
      <w:r w:rsidRPr="00886C56">
        <w:t>glossary</w:t>
      </w:r>
      <w:proofErr w:type="gramEnd"/>
    </w:p>
    <w:p w14:paraId="2019017C" w14:textId="77777777" w:rsidR="008F6ED5" w:rsidRPr="00886C56" w:rsidRDefault="008F6ED5" w:rsidP="00165C41">
      <w:pPr>
        <w:pStyle w:val="ListParagraph"/>
        <w:numPr>
          <w:ilvl w:val="0"/>
          <w:numId w:val="38"/>
        </w:numPr>
      </w:pPr>
      <w:proofErr w:type="gramStart"/>
      <w:r w:rsidRPr="00886C56">
        <w:t>speech</w:t>
      </w:r>
      <w:proofErr w:type="gramEnd"/>
      <w:r w:rsidRPr="00886C56">
        <w:t xml:space="preserve"> synthesis</w:t>
      </w:r>
    </w:p>
    <w:p w14:paraId="7A5AC789" w14:textId="77777777" w:rsidR="008F6ED5" w:rsidRPr="00886C56" w:rsidRDefault="008F6ED5" w:rsidP="00165C41">
      <w:pPr>
        <w:pStyle w:val="ListParagraph"/>
        <w:numPr>
          <w:ilvl w:val="0"/>
          <w:numId w:val="38"/>
        </w:numPr>
      </w:pPr>
      <w:proofErr w:type="gramStart"/>
      <w:r w:rsidRPr="00886C56">
        <w:t>ability</w:t>
      </w:r>
      <w:proofErr w:type="gramEnd"/>
      <w:r w:rsidRPr="00886C56">
        <w:t xml:space="preserve"> to copy text into the notebook</w:t>
      </w:r>
    </w:p>
    <w:p w14:paraId="07A5DCA4" w14:textId="77777777" w:rsidR="008F6ED5" w:rsidRPr="00886C56" w:rsidRDefault="008F6ED5" w:rsidP="00165C41">
      <w:pPr>
        <w:pStyle w:val="ListParagraph"/>
        <w:numPr>
          <w:ilvl w:val="0"/>
          <w:numId w:val="38"/>
        </w:numPr>
      </w:pPr>
      <w:proofErr w:type="gramStart"/>
      <w:r w:rsidRPr="00886C56">
        <w:t>display</w:t>
      </w:r>
      <w:proofErr w:type="gramEnd"/>
      <w:r w:rsidRPr="00886C56">
        <w:t xml:space="preserve"> of the textbook que</w:t>
      </w:r>
      <w:r>
        <w:t>stions within a separate window</w:t>
      </w:r>
    </w:p>
    <w:p w14:paraId="010E3B73" w14:textId="77777777" w:rsidR="008F6ED5" w:rsidRPr="00886C56" w:rsidRDefault="008F6ED5" w:rsidP="00165C41">
      <w:pPr>
        <w:pStyle w:val="ListParagraph"/>
        <w:numPr>
          <w:ilvl w:val="0"/>
          <w:numId w:val="38"/>
        </w:numPr>
      </w:pPr>
      <w:proofErr w:type="gramStart"/>
      <w:r w:rsidRPr="00886C56">
        <w:t>teacher</w:t>
      </w:r>
      <w:proofErr w:type="gramEnd"/>
      <w:r w:rsidRPr="00886C56">
        <w:t xml:space="preserve"> explanations (brief summaries of important ideas or simplified statements </w:t>
      </w:r>
      <w:r>
        <w:br/>
      </w:r>
      <w:r w:rsidRPr="00886C56">
        <w:t>of the main ideas)</w:t>
      </w:r>
    </w:p>
    <w:p w14:paraId="1A0B6347" w14:textId="77777777" w:rsidR="008F6ED5" w:rsidRPr="00886C56" w:rsidRDefault="008F6ED5" w:rsidP="00165C41">
      <w:pPr>
        <w:pStyle w:val="ListParagraph"/>
        <w:numPr>
          <w:ilvl w:val="0"/>
          <w:numId w:val="38"/>
        </w:numPr>
      </w:pPr>
      <w:proofErr w:type="gramStart"/>
      <w:r w:rsidRPr="00886C56">
        <w:t>optional</w:t>
      </w:r>
      <w:proofErr w:type="gramEnd"/>
      <w:r w:rsidRPr="00886C56">
        <w:t xml:space="preserve"> text reformatting by the teac</w:t>
      </w:r>
      <w:r>
        <w:t>her</w:t>
      </w:r>
    </w:p>
    <w:p w14:paraId="41EC4C9F" w14:textId="2C7C2E4C" w:rsidR="008F6ED5" w:rsidRPr="00886C56" w:rsidRDefault="008F6ED5" w:rsidP="00165C41">
      <w:r w:rsidRPr="00886C56">
        <w:t xml:space="preserve">MacArthur and Haynes (1995) </w:t>
      </w:r>
      <w:r>
        <w:t>suggest</w:t>
      </w:r>
      <w:r w:rsidRPr="00886C56">
        <w:t xml:space="preserve"> that the integration of multimedia text supports can strengthen the effectiveness of a hypermedia study guide</w:t>
      </w:r>
      <w:r>
        <w:t xml:space="preserve">. </w:t>
      </w:r>
      <w:r w:rsidRPr="00886C56">
        <w:t>However, their study does not allow conclusions to be made regarding the effectiveness of different hypermedia study guides relative to more traditional methods.</w:t>
      </w:r>
    </w:p>
    <w:p w14:paraId="21444D16" w14:textId="77777777" w:rsidR="008F6ED5" w:rsidRPr="00886C56" w:rsidRDefault="008F6ED5" w:rsidP="00165C41">
      <w:r w:rsidRPr="00886C56">
        <w:t>Moore-Hart (1995) evaluated a hypermedia program designed to supplement an offline Multicultural Literacy Program “that integrates multicultural literature and literature-based activities with the reading/writing curriculum.</w:t>
      </w:r>
      <w:r>
        <w:t xml:space="preserve">” </w:t>
      </w:r>
      <w:r w:rsidRPr="00886C56">
        <w:t xml:space="preserve">The hypermedia program, </w:t>
      </w:r>
      <w:r w:rsidRPr="00886C56">
        <w:lastRenderedPageBreak/>
        <w:t xml:space="preserve">Multicultural Links, combines a word processor with interactive hypermedia such as maps, annotations of multicultural books, </w:t>
      </w:r>
      <w:proofErr w:type="spellStart"/>
      <w:r w:rsidRPr="00886C56">
        <w:t>minibiographies</w:t>
      </w:r>
      <w:proofErr w:type="spellEnd"/>
      <w:r w:rsidRPr="00886C56">
        <w:t>, and a multicultural calendar</w:t>
      </w:r>
      <w:r>
        <w:t xml:space="preserve">. </w:t>
      </w:r>
      <w:r w:rsidRPr="00886C56">
        <w:t>Student participants in the study used Multicultural Links with the Multicultural Literacy Program, the Multicultural Literacy Program only, or the traditional basal reader program</w:t>
      </w:r>
      <w:r>
        <w:t xml:space="preserve">. </w:t>
      </w:r>
      <w:r w:rsidRPr="00886C56">
        <w:t>Reading comprehension and vocabulary normal curve equivalent scores spoke in favor of the hypermedia condition</w:t>
      </w:r>
      <w:r>
        <w:t xml:space="preserve">. </w:t>
      </w:r>
      <w:r w:rsidRPr="00886C56">
        <w:t xml:space="preserve">However, the presence of what appear to be significant </w:t>
      </w:r>
      <w:r>
        <w:t>pre-test</w:t>
      </w:r>
      <w:r w:rsidRPr="00886C56">
        <w:t xml:space="preserve"> differences on these measures raises questions about these findings</w:t>
      </w:r>
      <w:r>
        <w:t>. Pre-test</w:t>
      </w:r>
      <w:r w:rsidRPr="00886C56">
        <w:t xml:space="preserve"> reading comprehension and vocabulary scores were considerably lower in the hypermedia group, raising the possibility of a ceiling effect that would limit vocabulary and comprehension gains in the </w:t>
      </w:r>
      <w:proofErr w:type="spellStart"/>
      <w:r w:rsidRPr="00886C56">
        <w:t>nonhypermedia</w:t>
      </w:r>
      <w:proofErr w:type="spellEnd"/>
      <w:r w:rsidRPr="00886C56">
        <w:t xml:space="preserve"> groups </w:t>
      </w:r>
      <w:r w:rsidRPr="00886C56">
        <w:fldChar w:fldCharType="begin">
          <w:fldData xml:space="preserve">RQBFADEARgBGAEEANAAxADAAMAA3AEMAQQAzADYAOAA1ADYAMQAwADAAMAAwADgAMwAyAEMARgA2
ADUANgBFADcAMgA2ADYAMAAwADMARQA1AEUAOAA3ADUAMgAwADEARABEAEUAMwBGAEIAMAAyADAA
MAAwADAAMAAwADEAMgAwADAANwAxAEYAMwBCADYAMAAyADAAMAAwADAAMAAwADEANwA1AEIANABE
ADYARgA2AEYANwAyADYANQAyAEQANAA4ADYAMQA3ADIANwA0ADIAQwAyADAAMwAxADMAOQAzADkA
MwA1ADIAMAAyADMAMwAzADMAOAA1AEQAMAAwADAAQwAwADAAMAAwADAAMAA=
</w:fldData>
        </w:fldChar>
      </w:r>
      <w:r w:rsidRPr="00886C56">
        <w:instrText xml:space="preserve"> ADDIN ENRfu </w:instrText>
      </w:r>
      <w:r w:rsidRPr="00886C56">
        <w:fldChar w:fldCharType="separate"/>
      </w:r>
      <w:r w:rsidRPr="00886C56">
        <w:t>(Moore-Hart, 1995)</w:t>
      </w:r>
      <w:r w:rsidRPr="00886C56">
        <w:fldChar w:fldCharType="end"/>
      </w:r>
      <w:r w:rsidRPr="00886C56">
        <w:t>.</w:t>
      </w:r>
    </w:p>
    <w:p w14:paraId="544E1491" w14:textId="77777777" w:rsidR="008F6ED5" w:rsidRPr="00886C56" w:rsidRDefault="008F6ED5" w:rsidP="00165C41">
      <w:r w:rsidRPr="00886C56">
        <w:t>The focus of the Moore-Hart study as with most others is on the reading of hypermedia texts</w:t>
      </w:r>
      <w:r>
        <w:t xml:space="preserve">. </w:t>
      </w:r>
      <w:r w:rsidRPr="00886C56">
        <w:t>An exception is a study by Tierney et al</w:t>
      </w:r>
      <w:r>
        <w:t>.</w:t>
      </w:r>
      <w:r w:rsidRPr="00886C56">
        <w:t xml:space="preserve"> evaluating a project where students create hypermedia documents</w:t>
      </w:r>
      <w:r>
        <w:t xml:space="preserve">. </w:t>
      </w:r>
      <w:r w:rsidRPr="00886C56">
        <w:t>The 10 ninth grade participants, all with hearing impairments, wrote both conventional compositions and HyperCard texts over a series of 3, three to five-hour sessions</w:t>
      </w:r>
      <w:r>
        <w:t xml:space="preserve">. </w:t>
      </w:r>
      <w:r w:rsidRPr="00886C56">
        <w:t xml:space="preserve">Data, which are restricted to qualitative information from interviews and observations, indicate that students appreciated the multimedia composition options available with HyperCard and regarded the hypermedia-based projects more favorably </w:t>
      </w:r>
      <w:r w:rsidRPr="00886C56">
        <w:fldChar w:fldCharType="begin">
          <w:fldData xml:space="preserve">NgA1AEMAOQBCADUAQgA5ADAAMAA3ADYAQQAzADYAOAA1ADYAMQAwADAAMAAwADgAMwAyAEMARgA2
ADUANgBFADcAMgA2ADYAMAAwADMARQA1AEUAOAA3ADUAMgAwADEARABEAEUANAAxADkAMAAyADAA
MAAwADAAMAAwADEANgAwADcAMgA4ADAANwAyAEMAMAAyADAAMAAwADAAMAAwADEANAA1AEIANQA0
ADYAOQA2ADUANwAyADYARQA2ADUANwA5ADIAQwAyADAAMwAxADMAOQAzADkAMwA3ADIAMAAyADMA
MwAxADMAMQA1AEQAMAAwADAAQwAwADAAMAAwADAAMAA=
</w:fldData>
        </w:fldChar>
      </w:r>
      <w:r w:rsidRPr="00886C56">
        <w:instrText xml:space="preserve"> ADDIN ENRfu </w:instrText>
      </w:r>
      <w:r w:rsidRPr="00886C56">
        <w:fldChar w:fldCharType="separate"/>
      </w:r>
      <w:r w:rsidRPr="00886C56">
        <w:t>(Tierney et al.)</w:t>
      </w:r>
      <w:r w:rsidRPr="00886C56">
        <w:fldChar w:fldCharType="end"/>
      </w:r>
      <w:r w:rsidRPr="00886C56">
        <w:t xml:space="preserve">. </w:t>
      </w:r>
    </w:p>
    <w:p w14:paraId="5277D4C5" w14:textId="77777777" w:rsidR="008F6ED5" w:rsidRPr="00886C56" w:rsidRDefault="008F6ED5" w:rsidP="00165C41">
      <w:r w:rsidRPr="00886C56">
        <w:t xml:space="preserve">Overall, with little solid evidence to show that hypermedia enhancements can improve upon the outcomes achieved with traditional </w:t>
      </w:r>
      <w:r>
        <w:t>K–12</w:t>
      </w:r>
      <w:r w:rsidRPr="00886C56">
        <w:t xml:space="preserve"> </w:t>
      </w:r>
      <w:proofErr w:type="gramStart"/>
      <w:r w:rsidRPr="00886C56">
        <w:t>instruction</w:t>
      </w:r>
      <w:proofErr w:type="gramEnd"/>
      <w:r w:rsidRPr="00886C56">
        <w:t>, it is difficult to build an argument in their favor</w:t>
      </w:r>
      <w:r>
        <w:t xml:space="preserve">. </w:t>
      </w:r>
      <w:r w:rsidRPr="00886C56">
        <w:t>However, this may be a consequence of the poor quality of research in this area, making it important to conduct additional research.</w:t>
      </w:r>
    </w:p>
    <w:p w14:paraId="5A2A5817" w14:textId="77777777" w:rsidR="008F6ED5" w:rsidRPr="00886C56" w:rsidRDefault="008F6ED5" w:rsidP="00E175BD">
      <w:pPr>
        <w:pStyle w:val="Heading4"/>
      </w:pPr>
      <w:r w:rsidRPr="00886C56">
        <w:t>Factors Influencing Effectiveness</w:t>
      </w:r>
    </w:p>
    <w:p w14:paraId="7611FB3E" w14:textId="77777777" w:rsidR="00165C41" w:rsidRDefault="008F6ED5" w:rsidP="00E175BD">
      <w:pPr>
        <w:pStyle w:val="Heading5"/>
      </w:pPr>
      <w:r w:rsidRPr="001D727B">
        <w:t xml:space="preserve">Prior </w:t>
      </w:r>
      <w:r>
        <w:t>k</w:t>
      </w:r>
      <w:r w:rsidRPr="001D727B">
        <w:t>nowledge</w:t>
      </w:r>
    </w:p>
    <w:p w14:paraId="258251FC" w14:textId="01E6D818" w:rsidR="008F6ED5" w:rsidRPr="002C44CF" w:rsidRDefault="008F6ED5" w:rsidP="00165C41">
      <w:r w:rsidRPr="002C44CF">
        <w:t xml:space="preserve">A potentially important factor influencing a student’s ability to efficiently interact with and learn from hypermedia materials is the subject matter knowledge that he or she brings to the text. Shin, </w:t>
      </w:r>
      <w:proofErr w:type="spellStart"/>
      <w:r w:rsidRPr="002C44CF">
        <w:t>Schallert</w:t>
      </w:r>
      <w:proofErr w:type="spellEnd"/>
      <w:r w:rsidRPr="002C44CF">
        <w:t xml:space="preserve"> &amp; </w:t>
      </w:r>
      <w:proofErr w:type="spellStart"/>
      <w:r w:rsidRPr="002C44CF">
        <w:t>Savenye</w:t>
      </w:r>
      <w:proofErr w:type="spellEnd"/>
      <w:r w:rsidRPr="002C44CF">
        <w:t xml:space="preserve"> (1994) investigated the impact of prior knowledge on students’ learning in a hypermedia environment by dividing student participants into low and high prior knowledge groups, based on the results of a subject area </w:t>
      </w:r>
      <w:r>
        <w:t>pre-test</w:t>
      </w:r>
      <w:r w:rsidRPr="002C44CF">
        <w:t xml:space="preserve"> </w:t>
      </w:r>
      <w:r w:rsidRPr="002C44CF">
        <w:fldChar w:fldCharType="begin">
          <w:fldData xml:space="preserve">NABFADMANQBEADcARAAzADAAMAA3ADAAQQAzADYAOAA1ADYAMQAwADAAMAAwADgAMwAyAEMARgA2
ADUANgBFADcAMgA2ADYAMAAwADMARQA1AEUAOAA3ADUAMgAwADEARABEAEUANAAyAEQAMAAyADAA
MAAwADAAMAAwADIAMgBBAEYAQwBBADkANwBGADYAMAAyADAAMAAwADAAMAAwADEAMQA1AEIANQAz
ADYAOAA2ADkANgBFADIAQwAyADAAMwAxADMAOQAzADkAMwA0ADIAMAAyADMAMwA3ADMAMwA1AEQA
MAAwADAAQwAwADAAMAAwADAAMAA=
</w:fldData>
        </w:fldChar>
      </w:r>
      <w:r w:rsidRPr="002C44CF">
        <w:instrText xml:space="preserve"> ADDIN ENRfu </w:instrText>
      </w:r>
      <w:r w:rsidRPr="002C44CF">
        <w:fldChar w:fldCharType="separate"/>
      </w:r>
      <w:r w:rsidRPr="002C44CF">
        <w:t>(Shin, Schallert, &amp; Savenye, 1994)</w:t>
      </w:r>
      <w:r w:rsidRPr="002C44CF">
        <w:fldChar w:fldCharType="end"/>
      </w:r>
      <w:r w:rsidRPr="002C44CF">
        <w:t xml:space="preserve">. Students spent one session working with a hypermedia lesson on food groups and were then tested a second time. Students with high prior knowledge scored significantly higher overall. These findings lead to the unsurprising conclusion that </w:t>
      </w:r>
      <w:proofErr w:type="gramStart"/>
      <w:r w:rsidRPr="002C44CF">
        <w:t>students</w:t>
      </w:r>
      <w:proofErr w:type="gramEnd"/>
      <w:r w:rsidRPr="002C44CF">
        <w:t xml:space="preserve"> who can bring prior knowledge to a hypermedia lesson, as with any lesson, will have an advantage.</w:t>
      </w:r>
    </w:p>
    <w:p w14:paraId="135F1E04" w14:textId="7107CC6D" w:rsidR="008F6ED5" w:rsidRPr="00886C56" w:rsidRDefault="008F6ED5" w:rsidP="00165C41">
      <w:r w:rsidRPr="00886C56">
        <w:lastRenderedPageBreak/>
        <w:t xml:space="preserve">A more interesting aspect of the Shin et </w:t>
      </w:r>
      <w:r>
        <w:t>al.</w:t>
      </w:r>
      <w:r w:rsidRPr="00886C56">
        <w:t xml:space="preserve"> findings was the presence of an interaction between students’ prior knowledge and the complexity of the hypermedia environment</w:t>
      </w:r>
      <w:r>
        <w:t xml:space="preserve">. </w:t>
      </w:r>
      <w:r w:rsidRPr="00886C56">
        <w:t>When working with a hierarchically structured lesson (topics were linked one to the next in a hierarchical format) students with low prior knowledge performed significantly better than when they worked with the lesson in an open format (any topic could be accessed at any time, from any location in the lesson)</w:t>
      </w:r>
      <w:r>
        <w:t xml:space="preserve">. </w:t>
      </w:r>
      <w:r w:rsidRPr="00886C56">
        <w:t>However, the degree of openness in the environment did not significantly affect the scores of students with high prior knowledge</w:t>
      </w:r>
      <w:r>
        <w:t xml:space="preserve">. </w:t>
      </w:r>
      <w:r w:rsidRPr="00886C56">
        <w:t>These findings suggest that the structure of the hypermedia environment can strongly affect the impact of prior knowledge</w:t>
      </w:r>
      <w:r>
        <w:t xml:space="preserve">. </w:t>
      </w:r>
      <w:r w:rsidRPr="00886C56">
        <w:t>Simplifying the hypermedia environment may help to scaffold students that are unfamiliar with the subject area.</w:t>
      </w:r>
    </w:p>
    <w:p w14:paraId="5CBF4391" w14:textId="20E5839B" w:rsidR="000C6985" w:rsidRDefault="008F6ED5" w:rsidP="00E175BD">
      <w:pPr>
        <w:pStyle w:val="Heading5"/>
      </w:pPr>
      <w:r w:rsidRPr="00886C56">
        <w:t xml:space="preserve">Learner </w:t>
      </w:r>
      <w:r>
        <w:t>c</w:t>
      </w:r>
      <w:r w:rsidRPr="00886C56">
        <w:t>ontrol</w:t>
      </w:r>
      <w:r>
        <w:t xml:space="preserve"> </w:t>
      </w:r>
    </w:p>
    <w:p w14:paraId="430F45E3" w14:textId="30900A3D" w:rsidR="008F6ED5" w:rsidRPr="00B467E9" w:rsidRDefault="008F6ED5" w:rsidP="000C6985">
      <w:r w:rsidRPr="00B467E9">
        <w:t xml:space="preserve">Navigating a hypermedia environment can be intimidating and confusing for students because of the unfamiliar format and the unusual number of resources and possible paths </w:t>
      </w:r>
      <w:r w:rsidRPr="00B467E9">
        <w:fldChar w:fldCharType="begin">
          <w:fldData xml:space="preserve">RABFADYAMQAyAEMARgA4ADAAMAA3ADQAQQAzADYAOAA1ADYAMQAwADAAMAAwADgAMwAyAEMARgA2
ADUANgBFADcAMgA2ADYAMAAwADMARQA1AEUAOAA3ADUAMgAwADEARABEAEUANAA0AEIAMAAyADAA
MAAwADAAMAAwADEARgAxADYANgAyAEYANAA5AEEAMAAyADAAMAAwADAAMAAwADEAMwA1AEIANAA4
ADYARgA3ADIANgBFADYANQA3ADkAMgBDADIAMAAzADEAMwA5ADMAOQAzADQAMgAwADIAMwAzADYA
MwA3ADUARAAwADAAMABDADAAMAAwADAAMAAwAA==
</w:fldData>
        </w:fldChar>
      </w:r>
      <w:r w:rsidRPr="00B467E9">
        <w:instrText xml:space="preserve"> ADDIN ENRfu </w:instrText>
      </w:r>
      <w:r w:rsidRPr="00B467E9">
        <w:fldChar w:fldCharType="separate"/>
      </w:r>
      <w:r w:rsidRPr="00B467E9">
        <w:t>(Horney &amp; Anderson-Inman, 1994)</w:t>
      </w:r>
      <w:r w:rsidRPr="00B467E9">
        <w:fldChar w:fldCharType="end"/>
      </w:r>
      <w:r w:rsidRPr="00B467E9">
        <w:t xml:space="preserve">. One approach to making hypermedia texts less overwhelming is to reduce the number of potential paths through the text, giving students fewer options. Another approach is to coach students on the best navigation route through a particular hypermedia text. Shin et </w:t>
      </w:r>
      <w:r>
        <w:t>al.</w:t>
      </w:r>
      <w:r w:rsidRPr="00B467E9">
        <w:t xml:space="preserve"> evaluated the impact of both types of scaffolds on student learning by comparing performance when working with 4 versions of the same hypermedia text:</w:t>
      </w:r>
      <w:r>
        <w:t xml:space="preserve"> </w:t>
      </w:r>
      <w:r w:rsidRPr="00B467E9">
        <w:t xml:space="preserve">1) a version offering free </w:t>
      </w:r>
      <w:r>
        <w:t>access to the various subtopics—</w:t>
      </w:r>
      <w:r w:rsidRPr="00B467E9">
        <w:t>students could access them in whatever order they chose, 2) a version offering limited access</w:t>
      </w:r>
      <w:r>
        <w:t>—</w:t>
      </w:r>
      <w:r w:rsidRPr="00B467E9">
        <w:t>subtopics were linked one to the next in a hierarchical format, 3) a version offering free access together with advisement on the best sequence to follow, 4) a version offering limited access with advisement. Students in the limited access conditions performed significantly better on the immediate post</w:t>
      </w:r>
      <w:r>
        <w:t>-</w:t>
      </w:r>
      <w:r w:rsidRPr="00B467E9">
        <w:t xml:space="preserve">test, but not on the delayed </w:t>
      </w:r>
      <w:r>
        <w:t>post-test</w:t>
      </w:r>
      <w:r w:rsidRPr="00B467E9">
        <w:t xml:space="preserve">, suggesting that limiting the openness of the hypermedia environment can facilitate student learning in the short term. Advisement did not significantly affect student performance, but this may be an artifact of the way the data </w:t>
      </w:r>
      <w:r>
        <w:t>was</w:t>
      </w:r>
      <w:r w:rsidRPr="00B467E9">
        <w:t xml:space="preserve"> analyzed. Advisement would likely have had little impact on student performance in the limited access condition, where there is only one path to take. To overcome the weak or absent effect in the limited access groups, the effect of advisement in the free access groups would have to have been extremely powerful.</w:t>
      </w:r>
    </w:p>
    <w:p w14:paraId="3BF8E56A" w14:textId="77777777" w:rsidR="008F6ED5" w:rsidRPr="00886C56" w:rsidRDefault="008F6ED5" w:rsidP="00CC1A68">
      <w:r w:rsidRPr="00886C56">
        <w:t xml:space="preserve">Shin et </w:t>
      </w:r>
      <w:r>
        <w:t>al.</w:t>
      </w:r>
      <w:r w:rsidRPr="00886C56">
        <w:t xml:space="preserve"> findings may account in part for the data reported by Higgins and Boone (1991) and Boone &amp; Higgins (1993) showing the greatest success with the simplest hypermedia text, containing the fewest supports</w:t>
      </w:r>
      <w:r>
        <w:t xml:space="preserve">. </w:t>
      </w:r>
      <w:r w:rsidRPr="00886C56">
        <w:t>The more elaborate texts may have been too complex for the students to use effectively.</w:t>
      </w:r>
    </w:p>
    <w:p w14:paraId="4F006850" w14:textId="77777777" w:rsidR="000C6985" w:rsidRDefault="008F6ED5" w:rsidP="00E175BD">
      <w:pPr>
        <w:pStyle w:val="Heading5"/>
      </w:pPr>
      <w:r w:rsidRPr="00886C56">
        <w:lastRenderedPageBreak/>
        <w:t xml:space="preserve">Grade </w:t>
      </w:r>
      <w:r>
        <w:t>l</w:t>
      </w:r>
      <w:r w:rsidRPr="00886C56">
        <w:t>evel</w:t>
      </w:r>
      <w:r>
        <w:t xml:space="preserve"> </w:t>
      </w:r>
    </w:p>
    <w:p w14:paraId="5685E614" w14:textId="5DAE9EC0" w:rsidR="008F6ED5" w:rsidRPr="00196DA0" w:rsidRDefault="008F6ED5" w:rsidP="000C6985">
      <w:r w:rsidRPr="00196DA0">
        <w:t xml:space="preserve">Six of the eight studies discussed above included students from multiple grades </w:t>
      </w:r>
      <w:r w:rsidRPr="00196DA0">
        <w:fldChar w:fldCharType="begin">
          <w:fldData xml:space="preserve">QwA1AEMAMgA4ADkANQBDADAAMQAzAEEAQQAzADYAOAA1ADYAMQAwADAAMAAwADgAMwAyAEMARgA2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</w:fldData>
        </w:fldChar>
      </w:r>
      <w:r w:rsidRPr="00196DA0">
        <w:instrText xml:space="preserve"> ADDIN ENRfu </w:instrText>
      </w:r>
      <w:r w:rsidRPr="00196DA0">
        <w:fldChar w:fldCharType="separate"/>
      </w:r>
      <w:r w:rsidRPr="00196DA0">
        <w:t xml:space="preserve">(Boone &amp; Higgins, 1993; Higgins, 1991; Higgins &amp; Boone, 1990; Higgins et </w:t>
      </w:r>
      <w:r>
        <w:t>al.</w:t>
      </w:r>
      <w:r w:rsidRPr="00196DA0">
        <w:t>; MacArthur, Graham, Schwartz, &amp; Schafer, 1995; Moore-Hart, 1995)</w:t>
      </w:r>
      <w:r w:rsidRPr="00196DA0">
        <w:fldChar w:fldCharType="end"/>
      </w:r>
      <w:r w:rsidRPr="00196DA0">
        <w:t xml:space="preserve">, but only two </w:t>
      </w:r>
      <w:r w:rsidRPr="00196DA0">
        <w:fldChar w:fldCharType="begin">
          <w:fldData xml:space="preserve">NAA2AEEAQwA3AEMAOAA3ADAAMAA5ADgAQQAzADYAOAA1ADYAMQAwADAAMAAwADgAMwAyAEMARgA2
ADUANgBFADcAMgA2ADYAMAAwADMARQA1AEUAOAA3ADUAMgAwADEARABEAEUANAA4ADcAMAAyADAA
MAAwADAAMAAwADIANgBCADQANwBCADYAOAA3ADUAMAAyADAAMAAwADAAMAAwADIANQA1AEIANAA4
ADYAOQA2ADcANgA3ADYAOQA2AEUANwAzADIAQwAyADAAMwAxADMAOQAzADkAMwAxADIAMAAyADMA
MwAzADMAMwAzAEIAMgAwADQAMgA2AEYANgBGADYARQA2ADUAMgBDADIAMAAzADEAMwA5ADMAOQAz
ADMAMgAwADIAMwAzADMAMwAyADUARAAwADAAMABDADAAMAAwADAAMAAwAA==
</w:fldData>
        </w:fldChar>
      </w:r>
      <w:r w:rsidRPr="00196DA0">
        <w:instrText xml:space="preserve"> ADDIN ENRfu </w:instrText>
      </w:r>
      <w:r w:rsidRPr="00196DA0">
        <w:fldChar w:fldCharType="separate"/>
      </w:r>
      <w:r w:rsidRPr="00196DA0">
        <w:t>(Boone &amp; Higgins, 1993; Higgins, 1991)</w:t>
      </w:r>
      <w:r w:rsidRPr="00196DA0">
        <w:fldChar w:fldCharType="end"/>
      </w:r>
      <w:r w:rsidRPr="00196DA0">
        <w:t xml:space="preserve"> incorporated grade level as a factor. Their results show quite clearly that the effectiveness of hypermedia materials across grades K</w:t>
      </w:r>
      <w:r>
        <w:t>–</w:t>
      </w:r>
      <w:r w:rsidRPr="00196DA0">
        <w:t xml:space="preserve">3 </w:t>
      </w:r>
      <w:proofErr w:type="gramStart"/>
      <w:r w:rsidRPr="00196DA0">
        <w:t>is</w:t>
      </w:r>
      <w:proofErr w:type="gramEnd"/>
      <w:r w:rsidRPr="00196DA0">
        <w:t xml:space="preserve"> variable. For example, results for kindergarten students in Year 1 overwhelmingly favor the hypermedia group, whereas the scores of first graders in the two groups weren’t any different. It is difficult however to pick out any consistent patterns concerning differences in hypermedia effectiveness associated with grade level. These patterns will certainly vary depending on the characteristics of the intervention.</w:t>
      </w:r>
    </w:p>
    <w:p w14:paraId="040C0778" w14:textId="77777777" w:rsidR="000C6985" w:rsidRDefault="008F6ED5" w:rsidP="00E175BD">
      <w:pPr>
        <w:pStyle w:val="Heading5"/>
      </w:pPr>
      <w:r w:rsidRPr="00886C56">
        <w:t xml:space="preserve">Educational </w:t>
      </w:r>
      <w:r>
        <w:t>g</w:t>
      </w:r>
      <w:r w:rsidRPr="00886C56">
        <w:t>roup</w:t>
      </w:r>
      <w:r>
        <w:t xml:space="preserve"> </w:t>
      </w:r>
    </w:p>
    <w:p w14:paraId="2EEF7D5C" w14:textId="6BEC2F0B" w:rsidR="008F6ED5" w:rsidRPr="00886C56" w:rsidRDefault="008F6ED5" w:rsidP="000C6985">
      <w:r w:rsidRPr="00621B47">
        <w:t xml:space="preserve">Nearly every study surveyed here included students with learning disabilities or students classified as below average </w:t>
      </w:r>
      <w:r w:rsidRPr="00621B47">
        <w:fldChar w:fldCharType="begin">
          <w:fldData xml:space="preserve">OQAyADEANQAxADkANQA3ADAAMQA2ADAAQQAzADYAOAA1ADYAMQAwADAAMAAwADgAMwAyAEMARgA2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</w:fldData>
        </w:fldChar>
      </w:r>
      <w:r w:rsidRPr="00621B47">
        <w:instrText xml:space="preserve"> ADDIN ENRfu </w:instrText>
      </w:r>
      <w:r w:rsidRPr="00621B47">
        <w:fldChar w:fldCharType="separate"/>
      </w:r>
      <w:r w:rsidRPr="00621B47">
        <w:t xml:space="preserve">(Boone &amp; Higgins, 1993; Higgins, 1991; Higgins &amp; Boone, 1990; Higgins et </w:t>
      </w:r>
      <w:r>
        <w:t>al.</w:t>
      </w:r>
      <w:r w:rsidRPr="00621B47">
        <w:t xml:space="preserve">; MacArthur, 1995; Moore-Hart, 1995; Tierney et </w:t>
      </w:r>
      <w:r>
        <w:t>al.</w:t>
      </w:r>
      <w:r w:rsidRPr="00621B47">
        <w:t>)</w:t>
      </w:r>
      <w:r w:rsidRPr="00621B47">
        <w:fldChar w:fldCharType="end"/>
      </w:r>
      <w:r w:rsidRPr="00621B47">
        <w:t xml:space="preserve">. Four studies incorporated educational group as a factor in their data analysis </w:t>
      </w:r>
      <w:r w:rsidRPr="00621B47">
        <w:fldChar w:fldCharType="begin">
          <w:fldData xml:space="preserve">MwAyAEMANwBFAEYANQAyADAAMABFADQAQQAzADYAOAA1ADYAMQAwADAAMAAwADgAMwAyAEMARgA2
ADUANgBFADcAMgA2ADYAMAAwADMARQA1AEUAOAA3ADUAMgAwADEARABEAEUANABCADkAMAAyADAA
MAAwADAAMAAwADUAMwBCADAAQQBEAEIANQAxADgAMAAyADAAMAAwADAAMAAwADQAQgA1AEIANAA4
ADYAOQA2ADcANgA3ADYAOQA2AEUANwAzADIAQwAyADAAMwAxADMAOQAzADkAMwAwADIAMAAyADMA
MwAyADMANQAzAEIAMgAwADQAOAA2ADkANgA3ADYANwA2ADkANgBFADcAMwAyAEMAMgAwADMAMQAz
ADkAMwA5ADMAMQAyADAAMgAzADMAMwAzADMAMwBCADIAMAA0ADgANgA5ADYANwA2ADcANgA5ADYA
RQA3ADMAMgBDADIAMAAzADEAMwA5ADMAOQAzADYAMgAwADIAMwAzADYAMwAzADMAQgAyADAANAAy
ADYARgA2AEYANgBFADYANQAyAEMAMgAwADMAMQAzADkAMwA5ADMAMwAyADAAMgAzADMAMwAzADIA
NQBEADAAMAAwAEMAMAAwADAAMAAwADAA
</w:fldData>
        </w:fldChar>
      </w:r>
      <w:r w:rsidRPr="00621B47">
        <w:instrText xml:space="preserve"> ADDIN ENRfu </w:instrText>
      </w:r>
      <w:r w:rsidRPr="00621B47">
        <w:fldChar w:fldCharType="separate"/>
      </w:r>
      <w:r w:rsidRPr="00621B47">
        <w:t xml:space="preserve">(Boone &amp; Higgins, 1993; Higgins, 1991; Higgins &amp; Boone, 1990; Higgins et </w:t>
      </w:r>
      <w:r>
        <w:t>al.</w:t>
      </w:r>
      <w:r w:rsidRPr="00621B47">
        <w:t>)</w:t>
      </w:r>
      <w:r w:rsidRPr="00621B47">
        <w:fldChar w:fldCharType="end"/>
      </w:r>
      <w:r w:rsidRPr="00621B47">
        <w:t xml:space="preserve">. Educational group (remedial, regular education, and learning disabled) did not interact in a significant way with the effectiveness of hypermedia study guides investigated by Higgins and Boone (1990) and Higgins et </w:t>
      </w:r>
      <w:r>
        <w:t>al.</w:t>
      </w:r>
      <w:r w:rsidRPr="00621B47">
        <w:t xml:space="preserve"> In contrast, Higgins &amp; Boone (1991) and Boone &amp; Higgins (1993) reported numerous educational group differences in their 3-year longitudinal study of hypermedia reading materials. The researchers argue a promising role for hypermedia as an instructional tool for students whom have been classified as poor readers, but their data provide no evidence of a consistent advantage of the hypermedia intervention for any educational group. Moreover, it is not evident that they performed the proper statistical controls when making their educational group comparisons. Thus, it appears that educational group may be relevant to the effectiveness of hypermedia enhancements, but precisely how, it is still unclear.</w:t>
      </w:r>
    </w:p>
    <w:p w14:paraId="34A902AC" w14:textId="77777777" w:rsidR="008F6ED5" w:rsidRPr="00886C56" w:rsidRDefault="008F6ED5" w:rsidP="00CC1A68">
      <w:pPr>
        <w:pStyle w:val="Heading3"/>
      </w:pPr>
      <w:r w:rsidRPr="00886C56">
        <w:t>Technology Tools</w:t>
      </w:r>
    </w:p>
    <w:p w14:paraId="52D84891" w14:textId="77777777" w:rsidR="008F6ED5" w:rsidRPr="003E58E8" w:rsidRDefault="008F6ED5" w:rsidP="00CC1A68">
      <w:pPr>
        <w:pStyle w:val="Heading4"/>
      </w:pPr>
      <w:r w:rsidRPr="003E58E8">
        <w:t>Technology Tools Defined</w:t>
      </w:r>
    </w:p>
    <w:p w14:paraId="4E64B279" w14:textId="77777777" w:rsidR="008F6ED5" w:rsidRPr="00886C56" w:rsidRDefault="008F6ED5" w:rsidP="00D448AC">
      <w:r w:rsidRPr="00886C56">
        <w:t xml:space="preserve">Any technological device or program that </w:t>
      </w:r>
      <w:r w:rsidRPr="00BD0C8E">
        <w:t>affects</w:t>
      </w:r>
      <w:r w:rsidRPr="00886C56">
        <w:t xml:space="preserve"> the use of text</w:t>
      </w:r>
      <w:r>
        <w:t>—</w:t>
      </w:r>
      <w:r w:rsidRPr="00886C56">
        <w:t xml:space="preserve">or content that would otherwise be presented with text summarizes the definition of Technology Tools for the purposes of this report. Examples include word processors, spell checkers, word prediction devices, speech recognition, and software/computer programs. Many of </w:t>
      </w:r>
      <w:r w:rsidRPr="00886C56">
        <w:lastRenderedPageBreak/>
        <w:t xml:space="preserve">these tools provide scaffolds for </w:t>
      </w:r>
      <w:proofErr w:type="gramStart"/>
      <w:r w:rsidRPr="00886C56">
        <w:t>users,</w:t>
      </w:r>
      <w:proofErr w:type="gramEnd"/>
      <w:r w:rsidRPr="00886C56">
        <w:t xml:space="preserve"> many devices offer multiple technologies in one package. </w:t>
      </w:r>
    </w:p>
    <w:p w14:paraId="081FB6F5" w14:textId="77777777" w:rsidR="008F6ED5" w:rsidRPr="00BD0C8E" w:rsidRDefault="008F6ED5" w:rsidP="00E175BD">
      <w:pPr>
        <w:pStyle w:val="Heading3"/>
      </w:pPr>
      <w:r w:rsidRPr="00BD0C8E">
        <w:t>Word Processing</w:t>
      </w:r>
    </w:p>
    <w:p w14:paraId="43BA972A" w14:textId="77777777" w:rsidR="008F6ED5" w:rsidRPr="00886C56" w:rsidRDefault="008F6ED5" w:rsidP="00D448AC">
      <w:r w:rsidRPr="00886C56">
        <w:t>The word processor is one of the most widely available technology tools today and, understandably, one that researchers are interested in evaluating as a learning tool</w:t>
      </w:r>
      <w:r>
        <w:t xml:space="preserve">. </w:t>
      </w:r>
      <w:r w:rsidRPr="00886C56">
        <w:t xml:space="preserve">This discussion includes ten studies that evaluated the impact of word processor use on learning outcomes as well as two studies that evaluated students’ ability to master the operation of a </w:t>
      </w:r>
      <w:r>
        <w:t>word processor.</w:t>
      </w:r>
    </w:p>
    <w:p w14:paraId="68460F01" w14:textId="77777777" w:rsidR="008F6ED5" w:rsidRPr="00886C56" w:rsidRDefault="008F6ED5" w:rsidP="00D448AC">
      <w:pPr>
        <w:rPr>
          <w:snapToGrid w:val="0"/>
        </w:rPr>
      </w:pPr>
      <w:r w:rsidRPr="00886C56">
        <w:t xml:space="preserve">Experimental studies have reported with good consistency </w:t>
      </w:r>
      <w:r w:rsidRPr="00886C56">
        <w:rPr>
          <w:snapToGrid w:val="0"/>
        </w:rPr>
        <w:t xml:space="preserve">a beneficial impact of writing or editing with a word processor on overall writing quality </w:t>
      </w:r>
      <w:r w:rsidRPr="00886C56">
        <w:rPr>
          <w:snapToGrid w:val="0"/>
        </w:rPr>
        <w:fldChar w:fldCharType="begin">
          <w:fldData xml:space="preserve">RQA5AEIANgBGADgAMQBEADAAMABGADQAQQAzADYAOAA1ADYAMQAwADAAMAAwADgAMwAyAEMARgA2
ADUANgBFADcAMgA2ADYAMAAwADMARQA1AEUAOAA3ADUAMgAwADEARABEAEUANABEADcAMAAyADAA
MAAwADAAMAAwADUAQQAyADcAMwA3ADQANABGADEAMAAyADAAMAAwADAAMAAwADUAMwA1AEIANAA3
ADcAMgA2ADEANgA4ADYAMQA2AEQAMgBDADIAMAAzADEAMwA5ADMAOAAzADgAMgAwADIAMwAzADMA
MwA3ADMAQgAyADAANABEADYAMQA2ADMANAAxADcAMgA3ADQANgA4ADcANQA3ADIAMgBDADIAMAAz
ADEAMwA5ADMAOQAzADUAMgAwADIAMwAzADgAMwAzADMAQgAyADAANQAyADYARgA3ADMANgA1ADYA
RQA2ADIANgBDADcANQA3ADQANgA4ADIAQwAyADAAMwAxADMAOQAzADkAMwAyADIAMAAyADMAMwA4
ADMAMQAzAEIAMgAwADUANwA2ADkANgBDADYAQwA2ADkANgAxADYARAA3ADMAMgBDADIAMAAzADIA
MwAwADMAMAAzADAAMgAwADIAMwAzADEAMwAzADMAMAA1AEQAMAAwADAAQwAwADAAMAAwADAAMAA=
</w:fldData>
        </w:fldChar>
      </w:r>
      <w:r w:rsidRPr="00886C56">
        <w:rPr>
          <w:snapToGrid w:val="0"/>
        </w:rPr>
        <w:instrText xml:space="preserve"> ADDIN ENRfu </w:instrText>
      </w:r>
      <w:r w:rsidRPr="00886C56">
        <w:rPr>
          <w:snapToGrid w:val="0"/>
        </w:rPr>
      </w:r>
      <w:r w:rsidRPr="00886C56">
        <w:rPr>
          <w:snapToGrid w:val="0"/>
        </w:rPr>
        <w:fldChar w:fldCharType="separate"/>
      </w:r>
      <w:r w:rsidRPr="00886C56">
        <w:rPr>
          <w:snapToGrid w:val="0"/>
        </w:rPr>
        <w:t xml:space="preserve">(Graham, 1988; MacArthur et </w:t>
      </w:r>
      <w:r>
        <w:rPr>
          <w:snapToGrid w:val="0"/>
        </w:rPr>
        <w:t>al.</w:t>
      </w:r>
      <w:r w:rsidRPr="00886C56">
        <w:rPr>
          <w:snapToGrid w:val="0"/>
        </w:rPr>
        <w:t>; Rosenbluth &amp; Reed, 1992; Williams &amp; Williams, 2000)</w:t>
      </w:r>
      <w:r w:rsidRPr="00886C56">
        <w:rPr>
          <w:snapToGrid w:val="0"/>
        </w:rPr>
        <w:fldChar w:fldCharType="end"/>
      </w:r>
      <w:r w:rsidRPr="00886C56">
        <w:rPr>
          <w:snapToGrid w:val="0"/>
        </w:rPr>
        <w:t xml:space="preserve"> and fluency </w:t>
      </w:r>
      <w:r w:rsidRPr="00886C56">
        <w:rPr>
          <w:snapToGrid w:val="0"/>
        </w:rPr>
        <w:fldChar w:fldCharType="begin">
          <w:fldData xml:space="preserve">RgA3ADUANQAyADYAQQBCADAAMQA4AEEAQQAzADYAOAA1ADYAMQAwADAAMAAwADgAMwAyAEMARgA2
ADUANgBFADcAMgA2ADYAMAAwADMARQA1AEUAOAA3ADUAMgAwADEARABEAEUANABGADUAMAAyADAA
MAAwADAAMAAwADkANAA4ADQAQgBFADYARAA4ADMAMAAyADAAMAAwADAAMAAwADkARQA1AEIANAA3
ADcAMgA2ADEANgA4ADYAMQA2AEQAMgBDADIAMAAzADEAMwA5ADMAOAAzADgAMgAwADIAMwAzADMA
MwA3ADMAQgAyADAANABEADYAMQA2ADMANAAxADcAMgA3ADQANgA4ADcANQA3ADIAMgBDADIAMAAz
ADEAMwA5ADMAOQAzADUAMgAwADIAMwAzADgAMwAzADMAQgAyADAANQAyADYARgA3ADMANgA1ADYA
RQA2ADIANgBDADcANQA3ADQANgA4ADIAQwAyADAAMwAxADMAOQAzADkAMwAyADIAMAAyADMAMwA4
ADMAMQAzAEIAMgAwADUANwA2ADkANgBDADYAQwA2ADkANgAxADYARAA3ADMAMgBDADIAMAAzADIA
MwAwADMAMAAzADAAMgAwADIAMwAzADEAMwAzADMAMAAzAEIAMgAwADQAMwA3ADIANgA1ADYAMQA2
AEMANgBGADYAMwA2AEIAMgBDADIAMAAzADEAMwA5ADMAOQAzADAAMgAwADIAMwAzADUAMwA2ADMA
QgAyADAANABGADcANQA3ADQANgA4ADcAMgA2ADUANgA0ADIAQwAyADAAMwAxADMAOQAzADgAMwA3
ADIAMAAyADMAMwA0ADMANwAzAEIAMgAwADQARgA3ADUANwA0ADYAOAA3ADIANgA1ADYANAAyAEMA
MgAwADMAMQAzADkAMwA4ADMAOQAyADAAMgAzADMANAAzADgAMwBCADIAMAA0AEIANwA1ADcAMgA3
ADQANgA4ADIAQwAyADAAMwAxADMAOQAzADgAMwA3ADIAMAAyADMAMwA4ADMAOQA1AEQAMAAwADAA
QwAwADAAMAAwADAAMAA=
</w:fldData>
        </w:fldChar>
      </w:r>
      <w:r w:rsidRPr="00886C56">
        <w:rPr>
          <w:snapToGrid w:val="0"/>
        </w:rPr>
        <w:instrText xml:space="preserve"> ADDIN ENRfu </w:instrText>
      </w:r>
      <w:r w:rsidRPr="00886C56">
        <w:rPr>
          <w:snapToGrid w:val="0"/>
        </w:rPr>
      </w:r>
      <w:r w:rsidRPr="00886C56">
        <w:rPr>
          <w:snapToGrid w:val="0"/>
        </w:rPr>
        <w:fldChar w:fldCharType="separate"/>
      </w:r>
      <w:r w:rsidRPr="00886C56">
        <w:rPr>
          <w:snapToGrid w:val="0"/>
        </w:rPr>
        <w:t xml:space="preserve">(positive impact reported by Crealock &amp; Sitko, 1990; Graham, 1988; Kurth, 1987; MacArthur et </w:t>
      </w:r>
      <w:r>
        <w:rPr>
          <w:snapToGrid w:val="0"/>
        </w:rPr>
        <w:t>al.</w:t>
      </w:r>
      <w:r w:rsidRPr="00886C56">
        <w:rPr>
          <w:snapToGrid w:val="0"/>
        </w:rPr>
        <w:t>; Outhred, 1987, 1989; Rosenbluth &amp; Reed, 1992; Williams &amp; Williams, 2000)</w:t>
      </w:r>
      <w:r w:rsidRPr="00886C56">
        <w:rPr>
          <w:snapToGrid w:val="0"/>
        </w:rPr>
        <w:fldChar w:fldCharType="end"/>
      </w:r>
      <w:r>
        <w:rPr>
          <w:snapToGrid w:val="0"/>
        </w:rPr>
        <w:t xml:space="preserve">. </w:t>
      </w:r>
      <w:r w:rsidRPr="00886C56">
        <w:rPr>
          <w:snapToGrid w:val="0"/>
        </w:rPr>
        <w:t xml:space="preserve">There is also fairly clear evidence to </w:t>
      </w:r>
      <w:proofErr w:type="spellStart"/>
      <w:r w:rsidRPr="00886C56">
        <w:rPr>
          <w:snapToGrid w:val="0"/>
        </w:rPr>
        <w:t>counterindicate</w:t>
      </w:r>
      <w:proofErr w:type="spellEnd"/>
      <w:r w:rsidRPr="00886C56">
        <w:rPr>
          <w:snapToGrid w:val="0"/>
        </w:rPr>
        <w:t xml:space="preserve"> the use of word processing to reduce errors of capitalization and punctuation </w:t>
      </w:r>
      <w:r w:rsidRPr="00886C56">
        <w:rPr>
          <w:snapToGrid w:val="0"/>
        </w:rPr>
        <w:fldChar w:fldCharType="begin">
          <w:fldData xml:space="preserve">RgBFADMANgAwADYAQgAwADAAMABDADIAQQAzADYAOAA1ADYAMQAwADAAMAAwADgAMwAyAEMARgA2
ADUANgBFADcAMgA2ADYAMAAwADMARQA1AEUAOAA3ADUAMgAwADEARABEAEUANQAwADkAMAAyADAA
MAAwADAAMAAwADMARgAyADcAOQBCADEARAA2AEQAMAAyADAAMAAwADAAMAAwADMAQQA1AEIANAA0
ADYAMQA2AEMANwA0ADYARgA2AEUAMgBDADIAMAAzADEAMwA5ADMAOAAzADcAMgAwADIAMwAzADkA
MwAwADMAQgAyADAANAA3ADcAMgA2ADEANgA4ADYAMQA2AEQAMgBDADIAMAAzADEAMwA5ADMAOAAz
ADgAMgAwADIAMwAzADMAMwA3ADMAQgAyADAANABEADYAMQA2ADMANAAxADcAMgA3ADQANgA4ADcA
NQA3ADIAMgBDADIAMAAzADEAMwA5ADMAOQAzADUAMgAwADIAMwAzADgAMwAzADUARAAwADAAMABD
ADAAMAAwADAAMAAwAA==
</w:fldData>
        </w:fldChar>
      </w:r>
      <w:r w:rsidRPr="00886C56">
        <w:rPr>
          <w:snapToGrid w:val="0"/>
        </w:rPr>
        <w:instrText xml:space="preserve"> ADDIN ENRfu </w:instrText>
      </w:r>
      <w:r w:rsidRPr="00886C56">
        <w:rPr>
          <w:snapToGrid w:val="0"/>
        </w:rPr>
      </w:r>
      <w:r w:rsidRPr="00886C56">
        <w:rPr>
          <w:snapToGrid w:val="0"/>
        </w:rPr>
        <w:fldChar w:fldCharType="separate"/>
      </w:r>
      <w:r w:rsidRPr="00886C56">
        <w:rPr>
          <w:snapToGrid w:val="0"/>
        </w:rPr>
        <w:t xml:space="preserve">(Dalton &amp; Hannafin, 1987; Graham, 1988; MacArthur et </w:t>
      </w:r>
      <w:r>
        <w:rPr>
          <w:snapToGrid w:val="0"/>
        </w:rPr>
        <w:t>al.</w:t>
      </w:r>
      <w:r w:rsidRPr="00886C56">
        <w:rPr>
          <w:snapToGrid w:val="0"/>
        </w:rPr>
        <w:t>)</w:t>
      </w:r>
      <w:r w:rsidRPr="00886C56">
        <w:rPr>
          <w:snapToGrid w:val="0"/>
        </w:rPr>
        <w:fldChar w:fldCharType="end"/>
      </w:r>
      <w:r>
        <w:rPr>
          <w:snapToGrid w:val="0"/>
        </w:rPr>
        <w:t xml:space="preserve">. </w:t>
      </w:r>
      <w:r w:rsidRPr="00886C56">
        <w:rPr>
          <w:snapToGrid w:val="0"/>
        </w:rPr>
        <w:t>With respect to some outcomes, namely style</w:t>
      </w:r>
      <w:r w:rsidRPr="00886C56">
        <w:rPr>
          <w:snapToGrid w:val="0"/>
          <w:color w:val="000000"/>
        </w:rPr>
        <w:t xml:space="preserve"> </w:t>
      </w:r>
      <w:r w:rsidRPr="00886C56">
        <w:rPr>
          <w:snapToGrid w:val="0"/>
          <w:color w:val="000000"/>
        </w:rPr>
        <w:fldChar w:fldCharType="begin">
          <w:fldData xml:space="preserve">MgAzAEUAOQBGADYAMAAyADAAMAA3ADgAQQAzADYAOAA1ADYAMQAwADAAMAAwADgAMwAyAEMARgA2
ADUANgBFADcAMgA2ADYAMAAwADMARQA1AEUAOAA3ADUAMgAwADEARABEAEUANQAyADcAMAAyADAA
MAAwADAAMAAwADEAQwBDADEAMABGAEQAQQA4AEIAMAAyADAAMAAwADAAMAAwADEANQA1AEIANABC
ADYANQA3ADIANgAzADYAOAA2AEUANgA1ADcAMgAyAEMAMgAwADMAMQAzADkAMwA4ADMANAAyADAA
MgAzADMANQAzADAANQBEADAAMAAwAEMAMAAwADAAMAAwADAA
</w:fldData>
        </w:fldChar>
      </w:r>
      <w:r w:rsidRPr="00886C56">
        <w:rPr>
          <w:snapToGrid w:val="0"/>
          <w:color w:val="000000"/>
        </w:rPr>
        <w:instrText xml:space="preserve"> ADDIN ENRfu </w:instrText>
      </w:r>
      <w:r w:rsidRPr="00886C56">
        <w:rPr>
          <w:snapToGrid w:val="0"/>
          <w:color w:val="000000"/>
        </w:rPr>
      </w:r>
      <w:r w:rsidRPr="00886C56">
        <w:rPr>
          <w:snapToGrid w:val="0"/>
          <w:color w:val="000000"/>
        </w:rPr>
        <w:fldChar w:fldCharType="separate"/>
      </w:r>
      <w:r w:rsidRPr="00886C56">
        <w:rPr>
          <w:snapToGrid w:val="0"/>
          <w:color w:val="000000"/>
        </w:rPr>
        <w:t>(Kerchner &amp; Kistinger, 1984)</w:t>
      </w:r>
      <w:r w:rsidRPr="00886C56">
        <w:rPr>
          <w:snapToGrid w:val="0"/>
          <w:color w:val="000000"/>
        </w:rPr>
        <w:fldChar w:fldCharType="end"/>
      </w:r>
      <w:r w:rsidRPr="00886C56">
        <w:rPr>
          <w:snapToGrid w:val="0"/>
        </w:rPr>
        <w:t>, thematic maturity</w:t>
      </w:r>
      <w:r w:rsidRPr="00886C56">
        <w:rPr>
          <w:snapToGrid w:val="0"/>
          <w:color w:val="000000"/>
        </w:rPr>
        <w:t xml:space="preserve"> </w:t>
      </w:r>
      <w:r w:rsidRPr="00886C56">
        <w:rPr>
          <w:snapToGrid w:val="0"/>
          <w:color w:val="000000"/>
        </w:rPr>
        <w:fldChar w:fldCharType="begin">
          <w:fldData xml:space="preserve">MgAzAEUAOQBGADQAMAAyADAAMAA3ADgAQQAzADYAOAA1ADYAMQAwADAAMAAwADgAMwAyAEMARgA2
ADUANgBFADcAMgA2ADYAMAAwADMARQA1AEUAOAA3ADUAMgAwADEARABEAEUANQA0ADUAMAAyADAA
MAAwADAAMAAwADEAQwBDADEAMABGAEQAQQA4AEIAMAAyADAAMAAwADAAMAAwADEANQA1AEIANABC
ADYANQA3ADIANgAzADYAOAA2AEUANgA1ADcAMgAyAEMAMgAwADMAMQAzADkAMwA4ADMANAAyADAA
MgAzADMANQAzADAANQBEADAAMAAwAEMAMAAwADAAMAAwADAA
</w:fldData>
        </w:fldChar>
      </w:r>
      <w:r w:rsidRPr="00886C56">
        <w:rPr>
          <w:snapToGrid w:val="0"/>
          <w:color w:val="000000"/>
        </w:rPr>
        <w:instrText xml:space="preserve"> ADDIN ENRfu </w:instrText>
      </w:r>
      <w:r w:rsidRPr="00886C56">
        <w:rPr>
          <w:snapToGrid w:val="0"/>
          <w:color w:val="000000"/>
        </w:rPr>
      </w:r>
      <w:r w:rsidRPr="00886C56">
        <w:rPr>
          <w:snapToGrid w:val="0"/>
          <w:color w:val="000000"/>
        </w:rPr>
        <w:fldChar w:fldCharType="separate"/>
      </w:r>
      <w:r w:rsidRPr="00886C56">
        <w:rPr>
          <w:snapToGrid w:val="0"/>
          <w:color w:val="000000"/>
        </w:rPr>
        <w:t>(Kerchner &amp; Kistinger, 1984)</w:t>
      </w:r>
      <w:r w:rsidRPr="00886C56">
        <w:rPr>
          <w:snapToGrid w:val="0"/>
          <w:color w:val="000000"/>
        </w:rPr>
        <w:fldChar w:fldCharType="end"/>
      </w:r>
      <w:r w:rsidRPr="00886C56">
        <w:rPr>
          <w:snapToGrid w:val="0"/>
        </w:rPr>
        <w:t xml:space="preserve">, word usage </w:t>
      </w:r>
      <w:r w:rsidRPr="00886C56">
        <w:rPr>
          <w:snapToGrid w:val="0"/>
        </w:rPr>
        <w:fldChar w:fldCharType="begin">
          <w:fldData xml:space="preserve">QwAwAEEARAA1AEYARQAwADAAMAA3ADIAQQAzADYAOAA1ADYAMQAwADAAMAAwADgAMwAyAEMARgA2
ADUANgBFADcAMgA2ADYAMAAwADMARQA1AEUAOAA3ADUAMgAwADEARABEAEUANQA1ADkAMAAyADAA
MAAwADAAMAAwADAARAAwADAAMAAzADkAOABCAEEAMAAyADAAMAAwADAAMAAwADEAMgA1AEIANABC
ADcANQA3ADIANwA0ADYAOAAyAEMAMgAwADMAMQAzADkAMwA4ADMANwAyADAAMgAzADMAOAAzADkA
NQBEADAAMAAwAEMAMAAwADAAMAAwADAA
</w:fldData>
        </w:fldChar>
      </w:r>
      <w:r w:rsidRPr="00886C56">
        <w:rPr>
          <w:snapToGrid w:val="0"/>
        </w:rPr>
        <w:instrText xml:space="preserve"> ADDIN ENRfu </w:instrText>
      </w:r>
      <w:r w:rsidRPr="00886C56">
        <w:rPr>
          <w:snapToGrid w:val="0"/>
        </w:rPr>
      </w:r>
      <w:r w:rsidRPr="00886C56">
        <w:rPr>
          <w:snapToGrid w:val="0"/>
        </w:rPr>
        <w:fldChar w:fldCharType="separate"/>
      </w:r>
      <w:r w:rsidRPr="00886C56">
        <w:rPr>
          <w:snapToGrid w:val="0"/>
        </w:rPr>
        <w:t>(Kurth, 1987)</w:t>
      </w:r>
      <w:r w:rsidRPr="00886C56">
        <w:rPr>
          <w:snapToGrid w:val="0"/>
        </w:rPr>
        <w:fldChar w:fldCharType="end"/>
      </w:r>
      <w:r w:rsidRPr="00886C56">
        <w:rPr>
          <w:snapToGrid w:val="0"/>
        </w:rPr>
        <w:t xml:space="preserve">, vocabulary knowledge </w:t>
      </w:r>
      <w:r w:rsidRPr="00886C56">
        <w:rPr>
          <w:snapToGrid w:val="0"/>
          <w:color w:val="000000"/>
        </w:rPr>
        <w:fldChar w:fldCharType="begin">
          <w:fldData xml:space="preserve">MgAzAEUAOQBFAEQAMAAyADAAMAA3ADgAQQAzADYAOAA1ADYAMQAwADAAMAAwADgAMwAyAEMARgA2
ADUANgBFADcAMgA2ADYAMAAwADMARQA1AEUAOAA3ADUAMgAwADEARABEAEUANQA3ADgAMAAyADAA
MAAwADAAMAAwADEAQwBDADEAMABGAEQAQQA4AEIAMAAyADAAMAAwADAAMAAwADEANQA1AEIANABC
ADYANQA3ADIANgAzADYAOAA2AEUANgA1ADcAMgAyAEMAMgAwADMAMQAzADkAMwA4ADMANAAyADAA
MgAzADMANQAzADAANQBEADAAMAAwAEMAMAAwADAAMAAwADAA
</w:fldData>
        </w:fldChar>
      </w:r>
      <w:r w:rsidRPr="00886C56">
        <w:rPr>
          <w:snapToGrid w:val="0"/>
          <w:color w:val="000000"/>
        </w:rPr>
        <w:instrText xml:space="preserve"> ADDIN ENRfu </w:instrText>
      </w:r>
      <w:r w:rsidRPr="00886C56">
        <w:rPr>
          <w:snapToGrid w:val="0"/>
          <w:color w:val="000000"/>
        </w:rPr>
      </w:r>
      <w:r w:rsidRPr="00886C56">
        <w:rPr>
          <w:snapToGrid w:val="0"/>
          <w:color w:val="000000"/>
        </w:rPr>
        <w:fldChar w:fldCharType="separate"/>
      </w:r>
      <w:r w:rsidRPr="00886C56">
        <w:rPr>
          <w:snapToGrid w:val="0"/>
          <w:color w:val="000000"/>
        </w:rPr>
        <w:t>(Kerchner &amp; Kistinger, 1984)</w:t>
      </w:r>
      <w:r w:rsidRPr="00886C56">
        <w:rPr>
          <w:snapToGrid w:val="0"/>
          <w:color w:val="000000"/>
        </w:rPr>
        <w:fldChar w:fldCharType="end"/>
      </w:r>
      <w:r w:rsidRPr="00886C56">
        <w:rPr>
          <w:snapToGrid w:val="0"/>
        </w:rPr>
        <w:t xml:space="preserve">, number of revisions </w:t>
      </w:r>
      <w:r w:rsidRPr="00886C56">
        <w:rPr>
          <w:snapToGrid w:val="0"/>
        </w:rPr>
        <w:fldChar w:fldCharType="begin">
          <w:fldData xml:space="preserve">QwAwAEEARABBADYARQAwADAAMAA3ADIAQQAzADYAOAA1ADYAMQAwADAAMAAwADgAMwAyAEMARgA2
ADUANgBFADcAMgA2ADYAMAAwADMARQA1AEUAOAA3ADUAMgAwADEARABEAEUANQA4AEMAMAAyADAA
MAAwADAAMAAwADAARAAwADAAMAAzADkAOABCAEEAMAAyADAAMAAwADAAMAAwADEAMgA1AEIANABC
ADcANQA3ADIANwA0ADYAOAAyAEMAMgAwADMAMQAzADkAMwA4ADMANwAyADAAMgAzADMAOAAzADkA
NQBEADAAMAAwAEMAMAAwADAAMAAwADAA
</w:fldData>
        </w:fldChar>
      </w:r>
      <w:r w:rsidRPr="00886C56">
        <w:rPr>
          <w:snapToGrid w:val="0"/>
        </w:rPr>
        <w:instrText xml:space="preserve"> ADDIN ENRfu </w:instrText>
      </w:r>
      <w:r w:rsidRPr="00886C56">
        <w:rPr>
          <w:snapToGrid w:val="0"/>
        </w:rPr>
      </w:r>
      <w:r w:rsidRPr="00886C56">
        <w:rPr>
          <w:snapToGrid w:val="0"/>
        </w:rPr>
        <w:fldChar w:fldCharType="separate"/>
      </w:r>
      <w:r w:rsidRPr="00886C56">
        <w:rPr>
          <w:snapToGrid w:val="0"/>
        </w:rPr>
        <w:t>(Kurth, 1987)</w:t>
      </w:r>
      <w:r w:rsidRPr="00886C56">
        <w:rPr>
          <w:snapToGrid w:val="0"/>
        </w:rPr>
        <w:fldChar w:fldCharType="end"/>
      </w:r>
      <w:r w:rsidRPr="00886C56">
        <w:rPr>
          <w:snapToGrid w:val="0"/>
        </w:rPr>
        <w:t xml:space="preserve">, quality of revisions </w:t>
      </w:r>
      <w:r w:rsidRPr="00886C56">
        <w:rPr>
          <w:snapToGrid w:val="0"/>
        </w:rPr>
        <w:fldChar w:fldCharType="begin">
          <w:fldData xml:space="preserve">QwAwAEEARAAzADIARQAwADAAMAA3ADIAQQAzADYAOAA1ADYAMQAwADAAMAAwADgAMwAyAEMARgA2
ADUANgBFADcAMgA2ADYAMAAwADMARQA1AEUAOAA3ADUAMgAwADEARABEAEUANQBCADQAMAAyADAA
MAAwADAAMAAwADAARAAwADAAMAAzADkAOABCAEEAMAAyADAAMAAwADAAMAAwADEAMgA1AEIANABC
ADcANQA3ADIANwA0ADYAOAAyAEMAMgAwADMAMQAzADkAMwA4ADMANwAyADAAMgAzADMAOAAzADkA
NQBEADAAMAAwAEMAMAAwADAAMAAwADAA
</w:fldData>
        </w:fldChar>
      </w:r>
      <w:r w:rsidRPr="00886C56">
        <w:rPr>
          <w:snapToGrid w:val="0"/>
        </w:rPr>
        <w:instrText xml:space="preserve"> ADDIN ENRfu </w:instrText>
      </w:r>
      <w:r w:rsidRPr="00886C56">
        <w:rPr>
          <w:snapToGrid w:val="0"/>
        </w:rPr>
      </w:r>
      <w:r w:rsidRPr="00886C56">
        <w:rPr>
          <w:snapToGrid w:val="0"/>
        </w:rPr>
        <w:fldChar w:fldCharType="separate"/>
      </w:r>
      <w:r w:rsidRPr="00886C56">
        <w:rPr>
          <w:snapToGrid w:val="0"/>
        </w:rPr>
        <w:t>(Kurth, 1987)</w:t>
      </w:r>
      <w:r w:rsidRPr="00886C56">
        <w:rPr>
          <w:snapToGrid w:val="0"/>
        </w:rPr>
        <w:fldChar w:fldCharType="end"/>
      </w:r>
      <w:r w:rsidRPr="00886C56">
        <w:rPr>
          <w:snapToGrid w:val="0"/>
        </w:rPr>
        <w:t xml:space="preserve">, composition structure </w:t>
      </w:r>
      <w:r w:rsidRPr="00886C56">
        <w:rPr>
          <w:snapToGrid w:val="0"/>
        </w:rPr>
        <w:fldChar w:fldCharType="begin">
          <w:fldData xml:space="preserve">NwBFADIARQBFAEUAMQBBADAAMAA3ADQAQQAzADYAOAA1ADYAMQAwADAAMAAwADgAMwAyAEMARgA2
ADUANgBFADcAMgA2ADYAMAAwADMARQA1AEUAOAA3ADUAMgAwADEARABEAEUANQBEADIAMAAyADAA
MAAwADAAMAAwADEAOQAzADkAOQA3ADIARAA2ADQAMAAyADAAMAAwADAAMAAwADEAMwA1AEIANAA0
ADYAMQA2AEMANwA0ADYARgA2AEUAMgBDADIAMAAzADEAMwA5ADMAOAAzADcAMgAwADIAMwAzADkA
MwAwADUARAAwADAAMABDADAAMAAwADAAMAAwAA==
</w:fldData>
        </w:fldChar>
      </w:r>
      <w:r w:rsidRPr="00886C56">
        <w:rPr>
          <w:snapToGrid w:val="0"/>
        </w:rPr>
        <w:instrText xml:space="preserve"> ADDIN ENRfu </w:instrText>
      </w:r>
      <w:r w:rsidRPr="00886C56">
        <w:rPr>
          <w:snapToGrid w:val="0"/>
        </w:rPr>
      </w:r>
      <w:r w:rsidRPr="00886C56">
        <w:rPr>
          <w:snapToGrid w:val="0"/>
        </w:rPr>
        <w:fldChar w:fldCharType="separate"/>
      </w:r>
      <w:r w:rsidRPr="00886C56">
        <w:rPr>
          <w:snapToGrid w:val="0"/>
        </w:rPr>
        <w:t>(Dalton &amp; Hannafin, 1987)</w:t>
      </w:r>
      <w:r w:rsidRPr="00886C56">
        <w:rPr>
          <w:snapToGrid w:val="0"/>
        </w:rPr>
        <w:fldChar w:fldCharType="end"/>
      </w:r>
      <w:r w:rsidRPr="00886C56">
        <w:rPr>
          <w:snapToGrid w:val="0"/>
        </w:rPr>
        <w:t xml:space="preserve">, and composition organization </w:t>
      </w:r>
      <w:r w:rsidRPr="00886C56">
        <w:rPr>
          <w:snapToGrid w:val="0"/>
        </w:rPr>
        <w:fldChar w:fldCharType="begin">
          <w:fldData xml:space="preserve">NwBFADIARQBFADcAMQBBADAAMAA3ADQAQQAzADYAOAA1ADYAMQAwADAAMAAwADgAMwAyAEMARgA2
ADUANgBFADcAMgA2ADYAMAAwADMARQA1AEUAOAA3ADUAMgAwADEARABEAEUANQBFADYAMAAyADAA
MAAwADAAMAAwADEAOQAzADkAOQA3ADIARAA2ADQAMAAyADAAMAAwADAAMAAwADEAMwA1AEIANAA0
ADYAMQA2AEMANwA0ADYARgA2AEUAMgBDADIAMAAzADEAMwA5ADMAOAAzADcAMgAwADIAMwAzADkA
MwAwADUARAAwADAAMABDADAAMAAwADAAMAAwAA==
</w:fldData>
        </w:fldChar>
      </w:r>
      <w:r w:rsidRPr="00886C56">
        <w:rPr>
          <w:snapToGrid w:val="0"/>
        </w:rPr>
        <w:instrText xml:space="preserve"> ADDIN ENRfu </w:instrText>
      </w:r>
      <w:r w:rsidRPr="00886C56">
        <w:rPr>
          <w:snapToGrid w:val="0"/>
        </w:rPr>
      </w:r>
      <w:r w:rsidRPr="00886C56">
        <w:rPr>
          <w:snapToGrid w:val="0"/>
        </w:rPr>
        <w:fldChar w:fldCharType="separate"/>
      </w:r>
      <w:r w:rsidRPr="00886C56">
        <w:rPr>
          <w:snapToGrid w:val="0"/>
        </w:rPr>
        <w:t>(Dalton &amp; Hannafin, 1987)</w:t>
      </w:r>
      <w:r w:rsidRPr="00886C56">
        <w:rPr>
          <w:snapToGrid w:val="0"/>
        </w:rPr>
        <w:fldChar w:fldCharType="end"/>
      </w:r>
      <w:r w:rsidRPr="00886C56">
        <w:rPr>
          <w:snapToGrid w:val="0"/>
        </w:rPr>
        <w:t>, the evidence is too sparse to draw any conclusions</w:t>
      </w:r>
      <w:r>
        <w:rPr>
          <w:snapToGrid w:val="0"/>
        </w:rPr>
        <w:t>.</w:t>
      </w:r>
    </w:p>
    <w:p w14:paraId="62BA9704" w14:textId="77777777" w:rsidR="008F6ED5" w:rsidRPr="00886C56" w:rsidRDefault="008F6ED5" w:rsidP="00D448AC">
      <w:pPr>
        <w:rPr>
          <w:snapToGrid w:val="0"/>
        </w:rPr>
      </w:pPr>
      <w:r w:rsidRPr="00886C56">
        <w:rPr>
          <w:snapToGrid w:val="0"/>
        </w:rPr>
        <w:t>Spelling is an additional area of interest that has earned the attention of research investigators</w:t>
      </w:r>
      <w:r>
        <w:rPr>
          <w:snapToGrid w:val="0"/>
        </w:rPr>
        <w:t xml:space="preserve">. </w:t>
      </w:r>
      <w:r w:rsidRPr="00886C56">
        <w:rPr>
          <w:snapToGrid w:val="0"/>
        </w:rPr>
        <w:t>The evidence here, however, is contradictory</w:t>
      </w:r>
      <w:r>
        <w:rPr>
          <w:snapToGrid w:val="0"/>
        </w:rPr>
        <w:t xml:space="preserve">. </w:t>
      </w:r>
      <w:proofErr w:type="spellStart"/>
      <w:r w:rsidRPr="00886C56">
        <w:rPr>
          <w:snapToGrid w:val="0"/>
          <w:color w:val="000000"/>
        </w:rPr>
        <w:t>Kerchner</w:t>
      </w:r>
      <w:proofErr w:type="spellEnd"/>
      <w:r w:rsidRPr="00886C56">
        <w:rPr>
          <w:snapToGrid w:val="0"/>
          <w:color w:val="000000"/>
        </w:rPr>
        <w:t xml:space="preserve"> &amp; </w:t>
      </w:r>
      <w:proofErr w:type="spellStart"/>
      <w:r w:rsidRPr="00886C56">
        <w:rPr>
          <w:snapToGrid w:val="0"/>
          <w:color w:val="000000"/>
        </w:rPr>
        <w:t>Kistinger</w:t>
      </w:r>
      <w:proofErr w:type="spellEnd"/>
      <w:r w:rsidRPr="00886C56">
        <w:rPr>
          <w:snapToGrid w:val="0"/>
          <w:color w:val="000000"/>
        </w:rPr>
        <w:t xml:space="preserve"> (1984)</w:t>
      </w:r>
      <w:r w:rsidRPr="00886C56">
        <w:rPr>
          <w:snapToGrid w:val="0"/>
        </w:rPr>
        <w:t xml:space="preserve"> and Dalton &amp; </w:t>
      </w:r>
      <w:proofErr w:type="spellStart"/>
      <w:r w:rsidRPr="00886C56">
        <w:rPr>
          <w:snapToGrid w:val="0"/>
        </w:rPr>
        <w:t>Hannafin</w:t>
      </w:r>
      <w:proofErr w:type="spellEnd"/>
      <w:r w:rsidRPr="00886C56">
        <w:rPr>
          <w:snapToGrid w:val="0"/>
        </w:rPr>
        <w:t xml:space="preserve"> (1987) reported no effect of word processing on spelling ability, whereas </w:t>
      </w:r>
      <w:proofErr w:type="spellStart"/>
      <w:r w:rsidRPr="00886C56">
        <w:rPr>
          <w:snapToGrid w:val="0"/>
        </w:rPr>
        <w:t>Outhred</w:t>
      </w:r>
      <w:proofErr w:type="spellEnd"/>
      <w:r w:rsidRPr="00886C56">
        <w:rPr>
          <w:snapToGrid w:val="0"/>
        </w:rPr>
        <w:t xml:space="preserve"> (1987, 1989) and </w:t>
      </w:r>
      <w:proofErr w:type="spellStart"/>
      <w:r w:rsidRPr="00886C56">
        <w:rPr>
          <w:snapToGrid w:val="0"/>
        </w:rPr>
        <w:t>Kurth</w:t>
      </w:r>
      <w:proofErr w:type="spellEnd"/>
      <w:r w:rsidRPr="00886C56">
        <w:rPr>
          <w:snapToGrid w:val="0"/>
        </w:rPr>
        <w:t xml:space="preserve"> (1987) both reported a positive effect</w:t>
      </w:r>
      <w:r>
        <w:rPr>
          <w:snapToGrid w:val="0"/>
        </w:rPr>
        <w:t xml:space="preserve">. </w:t>
      </w:r>
      <w:r w:rsidRPr="00886C56">
        <w:rPr>
          <w:snapToGrid w:val="0"/>
        </w:rPr>
        <w:t xml:space="preserve">These seeming contradictions may be partially explained by the fact that the word processor in </w:t>
      </w:r>
      <w:proofErr w:type="spellStart"/>
      <w:r w:rsidRPr="00886C56">
        <w:rPr>
          <w:snapToGrid w:val="0"/>
        </w:rPr>
        <w:t>Kurth</w:t>
      </w:r>
      <w:r>
        <w:rPr>
          <w:snapToGrid w:val="0"/>
        </w:rPr>
        <w:t>’</w:t>
      </w:r>
      <w:r w:rsidRPr="00886C56">
        <w:rPr>
          <w:snapToGrid w:val="0"/>
        </w:rPr>
        <w:t>s</w:t>
      </w:r>
      <w:proofErr w:type="spellEnd"/>
      <w:r w:rsidRPr="00886C56">
        <w:rPr>
          <w:snapToGrid w:val="0"/>
        </w:rPr>
        <w:t xml:space="preserve"> (1987) study included a spell checker, which might have exaggerated the effects of the word processor itself on spelling</w:t>
      </w:r>
      <w:r>
        <w:rPr>
          <w:snapToGrid w:val="0"/>
        </w:rPr>
        <w:t xml:space="preserve">. </w:t>
      </w:r>
      <w:r w:rsidRPr="00886C56">
        <w:rPr>
          <w:snapToGrid w:val="0"/>
        </w:rPr>
        <w:t xml:space="preserve">In addition, </w:t>
      </w:r>
      <w:proofErr w:type="spellStart"/>
      <w:r w:rsidRPr="00886C56">
        <w:rPr>
          <w:snapToGrid w:val="0"/>
        </w:rPr>
        <w:t>Outhred</w:t>
      </w:r>
      <w:proofErr w:type="spellEnd"/>
      <w:r w:rsidRPr="00886C56">
        <w:rPr>
          <w:snapToGrid w:val="0"/>
        </w:rPr>
        <w:t xml:space="preserve"> failed to provide statistical evidence for a spelling improvement</w:t>
      </w:r>
      <w:r>
        <w:rPr>
          <w:snapToGrid w:val="0"/>
        </w:rPr>
        <w:t xml:space="preserve">. </w:t>
      </w:r>
      <w:r w:rsidRPr="00886C56">
        <w:rPr>
          <w:snapToGrid w:val="0"/>
        </w:rPr>
        <w:t>Thus, there isn</w:t>
      </w:r>
      <w:r>
        <w:rPr>
          <w:snapToGrid w:val="0"/>
        </w:rPr>
        <w:t>’</w:t>
      </w:r>
      <w:r w:rsidRPr="00886C56">
        <w:rPr>
          <w:snapToGrid w:val="0"/>
        </w:rPr>
        <w:t>t any strong evidence to recommend the use of a word processor without a spell checker strictly to improve spelling.</w:t>
      </w:r>
    </w:p>
    <w:p w14:paraId="608C1C70" w14:textId="69183478" w:rsidR="008F6ED5" w:rsidRPr="00886C56" w:rsidRDefault="008F6ED5" w:rsidP="00D448AC">
      <w:pPr>
        <w:rPr>
          <w:snapToGrid w:val="0"/>
        </w:rPr>
      </w:pPr>
      <w:r w:rsidRPr="00886C56">
        <w:rPr>
          <w:snapToGrid w:val="0"/>
        </w:rPr>
        <w:t>The research findings reported by Casteel (1988-89), discussed in the electronic text section, are worth emphasizing again here because they underline the important fact that simply displaying text within a word processor does not significantly advance student learning</w:t>
      </w:r>
      <w:r>
        <w:rPr>
          <w:snapToGrid w:val="0"/>
        </w:rPr>
        <w:t xml:space="preserve">. </w:t>
      </w:r>
      <w:r w:rsidRPr="00886C56">
        <w:rPr>
          <w:snapToGrid w:val="0"/>
        </w:rPr>
        <w:t xml:space="preserve">All of the positive findings discussed above were from word processing </w:t>
      </w:r>
      <w:r w:rsidRPr="00886C56">
        <w:rPr>
          <w:snapToGrid w:val="0"/>
        </w:rPr>
        <w:lastRenderedPageBreak/>
        <w:t>interventions that involved more than simply moving the display of information from the printed page to the computer</w:t>
      </w:r>
      <w:r>
        <w:rPr>
          <w:snapToGrid w:val="0"/>
        </w:rPr>
        <w:t xml:space="preserve">. </w:t>
      </w:r>
      <w:r w:rsidRPr="00886C56">
        <w:rPr>
          <w:snapToGrid w:val="0"/>
        </w:rPr>
        <w:t>The successful implementation of word processing enabled students to manipulate text in new ways, and this difference is likely to be responsible for the beneficial outcomes.</w:t>
      </w:r>
    </w:p>
    <w:p w14:paraId="7A2BDC89" w14:textId="77777777" w:rsidR="008F6ED5" w:rsidRPr="00886C56" w:rsidRDefault="008F6ED5" w:rsidP="00D448AC">
      <w:pPr>
        <w:rPr>
          <w:snapToGrid w:val="0"/>
        </w:rPr>
      </w:pPr>
      <w:r w:rsidRPr="00886C56">
        <w:rPr>
          <w:snapToGrid w:val="0"/>
        </w:rPr>
        <w:t xml:space="preserve">Another important question to ask when evaluating word processing as a classroom enhancement is how readily students </w:t>
      </w:r>
      <w:r>
        <w:rPr>
          <w:snapToGrid w:val="0"/>
        </w:rPr>
        <w:t xml:space="preserve">can </w:t>
      </w:r>
      <w:r w:rsidRPr="00886C56">
        <w:rPr>
          <w:snapToGrid w:val="0"/>
        </w:rPr>
        <w:t>learn to master a word processor’s use</w:t>
      </w:r>
      <w:r>
        <w:rPr>
          <w:snapToGrid w:val="0"/>
        </w:rPr>
        <w:t xml:space="preserve">. </w:t>
      </w:r>
      <w:r w:rsidRPr="00886C56">
        <w:rPr>
          <w:snapToGrid w:val="0"/>
        </w:rPr>
        <w:t>This question has been largely overlooked in the research literature</w:t>
      </w:r>
      <w:r>
        <w:rPr>
          <w:snapToGrid w:val="0"/>
        </w:rPr>
        <w:t xml:space="preserve">. </w:t>
      </w:r>
      <w:r w:rsidRPr="00886C56">
        <w:rPr>
          <w:snapToGrid w:val="0"/>
        </w:rPr>
        <w:t xml:space="preserve">Exceptions are </w:t>
      </w:r>
      <w:proofErr w:type="spellStart"/>
      <w:r w:rsidRPr="00886C56">
        <w:rPr>
          <w:snapToGrid w:val="0"/>
        </w:rPr>
        <w:t>Geoffrion</w:t>
      </w:r>
      <w:proofErr w:type="spellEnd"/>
      <w:r w:rsidRPr="00886C56">
        <w:rPr>
          <w:snapToGrid w:val="0"/>
        </w:rPr>
        <w:t xml:space="preserve"> (1982-83) and MacArthur &amp; </w:t>
      </w:r>
      <w:proofErr w:type="spellStart"/>
      <w:r w:rsidRPr="00886C56">
        <w:rPr>
          <w:snapToGrid w:val="0"/>
        </w:rPr>
        <w:t>Shneiderman</w:t>
      </w:r>
      <w:proofErr w:type="spellEnd"/>
      <w:r w:rsidRPr="00886C56">
        <w:rPr>
          <w:snapToGrid w:val="0"/>
        </w:rPr>
        <w:t xml:space="preserve"> (1986) who evaluated how well students with special needs (specifically students with hearing impairments and learning disabilities, respectively) are able to use a word processor</w:t>
      </w:r>
      <w:r>
        <w:rPr>
          <w:snapToGrid w:val="0"/>
        </w:rPr>
        <w:t xml:space="preserve">. </w:t>
      </w:r>
      <w:r w:rsidRPr="00886C56">
        <w:rPr>
          <w:snapToGrid w:val="0"/>
        </w:rPr>
        <w:t xml:space="preserve">Their qualitative research revealed a high frequency of errors in the use of editing operations, irrespective of the duration of training (from 1 to 6 sessions), suggesting that students with special needs may require direct instruction on points of difficulty </w:t>
      </w:r>
      <w:r w:rsidRPr="00886C56">
        <w:rPr>
          <w:snapToGrid w:val="0"/>
        </w:rPr>
        <w:fldChar w:fldCharType="begin">
          <w:fldData xml:space="preserve">RQA0AEEANQA3AEMAQgBCADAAMABBAEEAQQAzADYAOAA1ADYAMQAwADAAMAAwADgAMwAyAEMARgA2
ADUANgBFADcAMgA2ADYAMAAwADMARQA1AEUAOAA3ADUAMgAwADEARABEAEUANgAwADQAMAAyADAA
MAAwADAAMAAwADMAMwAwADYARABGADYARAA1AEMAMAAyADAAMAAwADAAMAAwADIARQA1AEIANAA3
ADYANQA2AEYANgA2ADYANgA3ADIANgA5ADYARgA2AEUAMgBDADIAMAAzADEAMwA5ADMAOAAzADIA
MgBEADMAOAAzADMAMgAwADIAMwAzADQAMwA5ADMAQgAyADAANABEADYAMQA2ADMANAAxADcAMgA3
ADQANgA4ADcANQA3ADIAMgBDADIAMAAzADEAMwA5ADMAOAAzADYAMgAwADIAMwAzADcAMwA5ADUA
RAAwADAAMABDADAAMAAwADAAMAAwAA==
</w:fldData>
        </w:fldChar>
      </w:r>
      <w:r w:rsidRPr="00886C56">
        <w:rPr>
          <w:snapToGrid w:val="0"/>
        </w:rPr>
        <w:instrText xml:space="preserve"> ADDIN ENRfu </w:instrText>
      </w:r>
      <w:r w:rsidRPr="00886C56">
        <w:rPr>
          <w:snapToGrid w:val="0"/>
        </w:rPr>
      </w:r>
      <w:r w:rsidRPr="00886C56">
        <w:rPr>
          <w:snapToGrid w:val="0"/>
        </w:rPr>
        <w:fldChar w:fldCharType="separate"/>
      </w:r>
      <w:r w:rsidRPr="00886C56">
        <w:rPr>
          <w:snapToGrid w:val="0"/>
        </w:rPr>
        <w:t>(Geoffrion, 1982-83; MacArthur &amp; Shneiderman, 1986)</w:t>
      </w:r>
      <w:r w:rsidRPr="00886C56">
        <w:rPr>
          <w:snapToGrid w:val="0"/>
        </w:rPr>
        <w:fldChar w:fldCharType="end"/>
      </w:r>
      <w:r>
        <w:rPr>
          <w:snapToGrid w:val="0"/>
        </w:rPr>
        <w:t xml:space="preserve">. </w:t>
      </w:r>
      <w:r w:rsidRPr="00886C56">
        <w:rPr>
          <w:snapToGrid w:val="0"/>
        </w:rPr>
        <w:t>However, neither study addressed the quality of student revisions, leaving open the question of whether students need to fully master editing commands to make beneficial revisions.</w:t>
      </w:r>
    </w:p>
    <w:p w14:paraId="7FB86A87" w14:textId="77777777" w:rsidR="008F6ED5" w:rsidRPr="00886C56" w:rsidRDefault="008F6ED5" w:rsidP="00D448AC">
      <w:pPr>
        <w:rPr>
          <w:snapToGrid w:val="0"/>
        </w:rPr>
      </w:pPr>
      <w:r w:rsidRPr="00886C56">
        <w:rPr>
          <w:snapToGrid w:val="0"/>
        </w:rPr>
        <w:t xml:space="preserve">Although the word processing literature is quite positive regarding the usefulness of this tool in the classroom, some degree of caution is warranted as only two of these studies </w:t>
      </w:r>
      <w:r w:rsidRPr="00886C56">
        <w:rPr>
          <w:snapToGrid w:val="0"/>
        </w:rPr>
        <w:fldChar w:fldCharType="begin">
          <w:fldData xml:space="preserve">QQA2AEMANABEADkAQgBDADAAMABBADAAQQAzADYAOAA1ADYAMQAwADAAMAAwADgAMwAyAEMARgA2
ADUANgBFADcAMgA2ADYAMAAwADMARQA1AEUAOAA3ADUAMgAwADEARABEAEUANgAyADIAMAAyADAA
MAAwADAAMAAwADMANAA5ADcARQBGADAARgA0ADQAMAAyADAAMAAwADAAMAAwADIAOQA1AEIANAAz
ADcAMgA2ADUANgAxADYAQwA2AEYANgAzADYAQgAyAEMAMgAwADMAMQAzADkAMwA5ADMAMAAyADAA
MgAzADMANQAzADYAMwBCADIAMAA0AEIANgA1ADcAMgA2ADMANgA4ADYARQA2ADUANwAyADIAQwAy
ADAAMwAxADMAOQAzADgAMwA0ADIAMAAyADMAMwA1ADMAMAA1AEQAMAAwADAAQwAwADAAMAAwADAA
MAA=
</w:fldData>
        </w:fldChar>
      </w:r>
      <w:r w:rsidRPr="00886C56">
        <w:rPr>
          <w:snapToGrid w:val="0"/>
        </w:rPr>
        <w:instrText xml:space="preserve"> ADDIN ENRfu </w:instrText>
      </w:r>
      <w:r w:rsidRPr="00886C56">
        <w:rPr>
          <w:snapToGrid w:val="0"/>
        </w:rPr>
      </w:r>
      <w:r w:rsidRPr="00886C56">
        <w:rPr>
          <w:snapToGrid w:val="0"/>
        </w:rPr>
        <w:fldChar w:fldCharType="separate"/>
      </w:r>
      <w:r w:rsidRPr="00886C56">
        <w:rPr>
          <w:snapToGrid w:val="0"/>
        </w:rPr>
        <w:t>(Crealock &amp; Sitko, 1990; Kerchner &amp; Kistinger, 1984)</w:t>
      </w:r>
      <w:r w:rsidRPr="00886C56">
        <w:rPr>
          <w:snapToGrid w:val="0"/>
        </w:rPr>
        <w:fldChar w:fldCharType="end"/>
      </w:r>
      <w:r w:rsidRPr="00886C56">
        <w:rPr>
          <w:snapToGrid w:val="0"/>
        </w:rPr>
        <w:t xml:space="preserve"> support their conclusions with quantitative data and statistics</w:t>
      </w:r>
      <w:r>
        <w:rPr>
          <w:snapToGrid w:val="0"/>
        </w:rPr>
        <w:t xml:space="preserve">. </w:t>
      </w:r>
      <w:r w:rsidRPr="00886C56">
        <w:rPr>
          <w:snapToGrid w:val="0"/>
        </w:rPr>
        <w:t>Moreover, all these studies used technology that is by now rather antiquated</w:t>
      </w:r>
      <w:r>
        <w:rPr>
          <w:snapToGrid w:val="0"/>
        </w:rPr>
        <w:t xml:space="preserve">. </w:t>
      </w:r>
      <w:r w:rsidRPr="00886C56">
        <w:rPr>
          <w:snapToGrid w:val="0"/>
        </w:rPr>
        <w:t>As the technology continues to evolve, these questions about word processing must be newly addressed.</w:t>
      </w:r>
    </w:p>
    <w:p w14:paraId="60DBB97F" w14:textId="77777777" w:rsidR="008F6ED5" w:rsidRPr="00886C56" w:rsidRDefault="008F6ED5" w:rsidP="00E175BD">
      <w:pPr>
        <w:pStyle w:val="Heading4"/>
      </w:pPr>
      <w:r w:rsidRPr="00886C56">
        <w:t>Factors Influencing Effectiveness</w:t>
      </w:r>
    </w:p>
    <w:p w14:paraId="3BE5945C" w14:textId="77777777" w:rsidR="00D448AC" w:rsidRDefault="008F6ED5" w:rsidP="00E175BD">
      <w:pPr>
        <w:pStyle w:val="Heading5"/>
      </w:pPr>
      <w:r w:rsidRPr="00BD0C8E">
        <w:t xml:space="preserve">Grade </w:t>
      </w:r>
      <w:r>
        <w:t>l</w:t>
      </w:r>
      <w:r w:rsidRPr="00BD0C8E">
        <w:t>evel</w:t>
      </w:r>
      <w:r>
        <w:t xml:space="preserve"> </w:t>
      </w:r>
    </w:p>
    <w:p w14:paraId="68683219" w14:textId="71797186" w:rsidR="008F6ED5" w:rsidRPr="00450D5C" w:rsidRDefault="008F6ED5" w:rsidP="00D448AC">
      <w:r w:rsidRPr="00450D5C">
        <w:t>The word processing literature is rather evenly split across middle elementary and upper grades. Five of the studies discussed above sampled students from grades 4</w:t>
      </w:r>
      <w:r>
        <w:t>–</w:t>
      </w:r>
      <w:r w:rsidRPr="00450D5C">
        <w:t xml:space="preserve">6. The five remaining studies sampled junior high and high school students. Thus, there is </w:t>
      </w:r>
      <w:r w:rsidRPr="00D448AC">
        <w:t>little information regarding the use of word processing by studen</w:t>
      </w:r>
      <w:r w:rsidRPr="00450D5C">
        <w:t>ts in lower grades.</w:t>
      </w:r>
    </w:p>
    <w:p w14:paraId="6D0EC293" w14:textId="77777777" w:rsidR="00D448AC" w:rsidRDefault="008F6ED5" w:rsidP="00E175BD">
      <w:pPr>
        <w:pStyle w:val="Heading5"/>
      </w:pPr>
      <w:r w:rsidRPr="00BD0C8E">
        <w:t xml:space="preserve">Educational </w:t>
      </w:r>
      <w:r>
        <w:t>g</w:t>
      </w:r>
      <w:r w:rsidRPr="00BD0C8E">
        <w:t>roup</w:t>
      </w:r>
      <w:r>
        <w:t xml:space="preserve"> </w:t>
      </w:r>
    </w:p>
    <w:p w14:paraId="0056D7AE" w14:textId="6A4B638E" w:rsidR="008F6ED5" w:rsidRPr="00245CE7" w:rsidRDefault="008F6ED5" w:rsidP="00D448AC">
      <w:r w:rsidRPr="00245CE7">
        <w:t>Ten of the twelve studies we have discussed sampled students with special needs, specifically students with learning disabilities</w:t>
      </w:r>
      <w:r w:rsidRPr="00245CE7">
        <w:rPr>
          <w:snapToGrid w:val="0"/>
        </w:rPr>
        <w:t xml:space="preserve"> </w:t>
      </w:r>
      <w:r w:rsidRPr="00245CE7">
        <w:rPr>
          <w:snapToGrid w:val="0"/>
        </w:rPr>
        <w:fldChar w:fldCharType="begin">
          <w:fldData xml:space="preserve">NgA1ADgARQAyADQANwA0ADAAMQAxAEEAQQAzADYAOAA1ADYAMQAwADAAMAAwADgAMwAyAEMARgA2
ADUANgBFADcAMgA2ADYAMAAwADMARQA1AEUAOAA3ADUAMgAwADEARABEAEUANgA0ADAAMAAyADAA
MAAwADAAMAAwADcAQQBEAEIAMQAzAEMAMQAzAEIAMAAyADAAMAAwADAAMAAwADYANgA1AEIANAAz
ADcAMgA2ADUANgAxADYAQwA2AEYANgAzADYAQgAyAEMAMgAwADMAMQAzADkAMwA5ADMAMAAyADAA
MgAzADMANQAzADYAMwBCADIAMAA0AEIANgA1ADcAMgA2ADMANgA4ADYARQA2ADUANwAyADIAQwAy
ADAAMwAxADMAOQAzADgAMwA0ADIAMAAyADMAMwA1ADMAMAAzAEIAMgAwADQARAA2ADEANgAzADQA
MQA3ADIANwA0ADYAOAA3ADUANwAyADIAQwAyADAAMwAxADMAOQAzADgAMwA2ADIAMAAyADMAMwA3
ADMAOQAzAEIAMgAwADQARAA2ADEANgAzADQAMQA3ADIANwA0ADYAOAA3ADUANwAyADIAQwAyADAA
MwAxADMAOQAzADkAMwA1ADIAMAAyADMAMwA4ADMAMwAzAEIAMgAwADQARgA3ADUANwA0ADYAOAA3
ADIANgA1ADYANAAyAEMAMgAwADMAMQAzADkAMwA4ADMAOQAyADAAMgAzADMANAAzADgANQBEADAA
MAAwAEMAMAAwADAAMAAwADAA
</w:fldData>
        </w:fldChar>
      </w:r>
      <w:r w:rsidRPr="00245CE7">
        <w:rPr>
          <w:snapToGrid w:val="0"/>
        </w:rPr>
        <w:instrText xml:space="preserve"> ADDIN ENRfu </w:instrText>
      </w:r>
      <w:r w:rsidRPr="00245CE7">
        <w:rPr>
          <w:snapToGrid w:val="0"/>
        </w:rPr>
      </w:r>
      <w:r w:rsidRPr="00245CE7">
        <w:rPr>
          <w:snapToGrid w:val="0"/>
        </w:rPr>
        <w:fldChar w:fldCharType="separate"/>
      </w:r>
      <w:r w:rsidRPr="00245CE7">
        <w:rPr>
          <w:snapToGrid w:val="0"/>
        </w:rPr>
        <w:t xml:space="preserve">(Crealock &amp; Sitko, 1990; Kerchner &amp; Kistinger, 1984; MacArthur et </w:t>
      </w:r>
      <w:r>
        <w:rPr>
          <w:snapToGrid w:val="0"/>
        </w:rPr>
        <w:t>al.</w:t>
      </w:r>
      <w:r w:rsidRPr="00245CE7">
        <w:rPr>
          <w:snapToGrid w:val="0"/>
        </w:rPr>
        <w:t>; MacArthur &amp; Shneiderman, 1986; Outhred, 1989)</w:t>
      </w:r>
      <w:r w:rsidRPr="00245CE7">
        <w:rPr>
          <w:snapToGrid w:val="0"/>
        </w:rPr>
        <w:fldChar w:fldCharType="end"/>
      </w:r>
      <w:r w:rsidRPr="00245CE7">
        <w:t xml:space="preserve">, remedial students (Dalton &amp; </w:t>
      </w:r>
      <w:proofErr w:type="spellStart"/>
      <w:r w:rsidRPr="00245CE7">
        <w:t>Hannafin</w:t>
      </w:r>
      <w:proofErr w:type="spellEnd"/>
      <w:r w:rsidRPr="00245CE7">
        <w:t xml:space="preserve">, 1987; </w:t>
      </w:r>
      <w:proofErr w:type="spellStart"/>
      <w:r w:rsidRPr="00245CE7">
        <w:t>Rosenbluth</w:t>
      </w:r>
      <w:proofErr w:type="spellEnd"/>
      <w:r w:rsidRPr="00245CE7">
        <w:t xml:space="preserve"> &amp; Reed, 1992), special education students </w:t>
      </w:r>
      <w:r w:rsidRPr="00245CE7">
        <w:fldChar w:fldCharType="begin">
          <w:fldData xml:space="preserve">NAAzAEYANwA1ADUAMwBBADAAMAA3ADYAQQAzADYAOAA1ADYAMQAwADAAMAAwADgAMwAyAEMARgA2
ADUANgBFADcAMgA2ADYAMAAwADMARQA1AEUAOAA3ADUAMgAwADEARABEAEUANgA1ADQAMAAyADAA
MAAwADAAMAAwADAARgAwADAAMABFADYAMQA0ADIAMAAyADAAMAAwADAAMAAwADEANAA1AEIANABG
ADcANQA3ADQANgA4ADcAMgA2ADUANgA0ADIAQwAyADAAMwAxADMAOQAzADgAMwA3ADIAMAAyADMA
MwA0ADMANwA1AEQAMAAwADAAQwAwADAAMAAwADAAMAA=
</w:fldData>
        </w:fldChar>
      </w:r>
      <w:r w:rsidRPr="00245CE7">
        <w:instrText xml:space="preserve"> ADDIN ENRfu </w:instrText>
      </w:r>
      <w:r w:rsidRPr="00245CE7">
        <w:fldChar w:fldCharType="separate"/>
      </w:r>
      <w:r w:rsidRPr="00245CE7">
        <w:t>(Outhred, 1987)</w:t>
      </w:r>
      <w:r w:rsidRPr="00245CE7">
        <w:fldChar w:fldCharType="end"/>
      </w:r>
      <w:r w:rsidRPr="00245CE7">
        <w:t xml:space="preserve">, English language learners </w:t>
      </w:r>
      <w:r w:rsidRPr="00245CE7">
        <w:fldChar w:fldCharType="begin">
          <w:fldData xml:space="preserve">MAA2ADkARQBGADMARAA1ADAAMAA3AEEAQQAzADYAOAA1ADYAMQAwADAAMAAwADgAMwAyAEMARgA2
ADUANgBFADcAMgA2ADYAMAAwADMARQA1AEUAOAA3ADUAMgAwADEARABEAEUANgA3ADIAMAAyADAA
MAAwADAAMAAwADEAQgBFADQARQAzAEQAQwA2ADIAMAAyADAAMAAwADAAMAAwADEANgA1AEIANQA3
ADYAOQA2AEMANgBDADYAOQA2ADEANgBEADcAMwAyAEMAMgAwADMAMgAzADAAMwAwADMAMAAyADAA
MgAzADMAMQAzADMAMwAwADUARAAwADAAMABDADAAMAAwADAAMAAwAA==
</w:fldData>
        </w:fldChar>
      </w:r>
      <w:r w:rsidRPr="00245CE7">
        <w:instrText xml:space="preserve"> ADDIN ENRfu </w:instrText>
      </w:r>
      <w:r w:rsidRPr="00245CE7">
        <w:fldChar w:fldCharType="separate"/>
      </w:r>
      <w:r w:rsidRPr="00245CE7">
        <w:t xml:space="preserve">(Williams &amp; Williams, </w:t>
      </w:r>
      <w:r w:rsidRPr="00245CE7">
        <w:lastRenderedPageBreak/>
        <w:t>2000)</w:t>
      </w:r>
      <w:r w:rsidRPr="00245CE7">
        <w:fldChar w:fldCharType="end"/>
      </w:r>
      <w:r w:rsidRPr="00245CE7">
        <w:t xml:space="preserve"> and students with hearing impairments </w:t>
      </w:r>
      <w:r w:rsidRPr="00245CE7">
        <w:fldChar w:fldCharType="begin">
          <w:fldData xml:space="preserve">MgA0AEIAQgBDADAAQQA2ADAAMAA4ADAAQQAzADYAOAA1ADYAMQAwADAAMAAwADgAMwAyAEMARgA2
ADUANgBFADcAMgA2ADYAMAAwADMARQA1AEUAOAA3ADUAMgAwADEARABEAEUANgA5ADAAMAAyADAA
MAAwADAAMAAwADEANAAwADEAQwBCADEAMwBFAEEAMAAyADAAMAAwADAAMAAwADEAOQA1AEIANAA3
ADYANQA2AEYANgA2ADYANgA3ADIANgA5ADYARgA2AEUAMgBDADIAMAAzADEAMwA5ADMAOAAzADIA
MgBEADMAOAAzADMAMgAwADIAMwAzADQAMwA5ADUARAAwADAAMABDADAAMAAwADAAMAAwAA==
</w:fldData>
        </w:fldChar>
      </w:r>
      <w:r w:rsidRPr="00245CE7">
        <w:instrText xml:space="preserve"> ADDIN ENRfu </w:instrText>
      </w:r>
      <w:r w:rsidRPr="00245CE7">
        <w:fldChar w:fldCharType="separate"/>
      </w:r>
      <w:r w:rsidRPr="00245CE7">
        <w:t>(Geoffrion, 1982-83)</w:t>
      </w:r>
      <w:r w:rsidRPr="00245CE7">
        <w:fldChar w:fldCharType="end"/>
      </w:r>
      <w:r w:rsidRPr="00245CE7">
        <w:t xml:space="preserve">. This work provides converging evidence that word processing can be an effective tool for students with special needs. However, little can be concluded regarding the benefits of word processors for average-performing students. Only one study sampled exclusively general education, average-performing students without disabilities </w:t>
      </w:r>
      <w:r w:rsidRPr="00245CE7">
        <w:fldChar w:fldCharType="begin">
          <w:fldData xml:space="preserve">QwAwAEEARABEADIANgAwADAAMAA3ADIAQQAzADYAOAA1ADYAMQAwADAAMAAwADgAMwAyAEMARgA2
ADUANgBFADcAMgA2ADYAMAAwADMARQA1AEUAOAA3ADUAMgAwADEARABEAEUANgBBAEUAMAAyADAA
MAAwADAAMAAwADAARAAwADAAMAAzADkAOABCAEEAMAAyADAAMAAwADAAMAAwADEAMgA1AEIANABC
ADcANQA3ADIANwA0ADYAOAAyAEMAMgAwADMAMQAzADkAMwA4ADMANwAyADAAMgAzADMAOAAzADkA
NQBEADAAMAAwAEMAMAAwADAAMAAwADAA
</w:fldData>
        </w:fldChar>
      </w:r>
      <w:r w:rsidRPr="00245CE7">
        <w:instrText xml:space="preserve"> ADDIN ENRfu </w:instrText>
      </w:r>
      <w:r w:rsidRPr="00245CE7">
        <w:fldChar w:fldCharType="separate"/>
      </w:r>
      <w:r w:rsidRPr="00245CE7">
        <w:t>(Kurth, 1987)</w:t>
      </w:r>
      <w:r w:rsidRPr="00245CE7">
        <w:fldChar w:fldCharType="end"/>
      </w:r>
      <w:r w:rsidRPr="00245CE7">
        <w:t>.</w:t>
      </w:r>
    </w:p>
    <w:p w14:paraId="042067E4" w14:textId="072BA02A" w:rsidR="008F6ED5" w:rsidRPr="00886C56" w:rsidRDefault="008F6ED5" w:rsidP="00D448AC">
      <w:pPr>
        <w:rPr>
          <w:snapToGrid w:val="0"/>
        </w:rPr>
      </w:pPr>
      <w:r w:rsidRPr="00886C56">
        <w:rPr>
          <w:snapToGrid w:val="0"/>
        </w:rPr>
        <w:t>There is some evidence to suggest that the benefits of word processing are unevenly distributed across the spectrum of student ability levels</w:t>
      </w:r>
      <w:r>
        <w:rPr>
          <w:snapToGrid w:val="0"/>
        </w:rPr>
        <w:t xml:space="preserve">. </w:t>
      </w:r>
      <w:r w:rsidRPr="00886C56">
        <w:rPr>
          <w:snapToGrid w:val="0"/>
        </w:rPr>
        <w:t xml:space="preserve">Qualitative work by </w:t>
      </w:r>
      <w:proofErr w:type="spellStart"/>
      <w:r w:rsidRPr="00886C56">
        <w:rPr>
          <w:snapToGrid w:val="0"/>
        </w:rPr>
        <w:t>Outhred</w:t>
      </w:r>
      <w:proofErr w:type="spellEnd"/>
      <w:r w:rsidRPr="00886C56">
        <w:rPr>
          <w:snapToGrid w:val="0"/>
        </w:rPr>
        <w:t xml:space="preserve"> (1987, 1989) suggests that students with different writing and spelling abilities may benefit differently from word processing</w:t>
      </w:r>
      <w:r>
        <w:rPr>
          <w:snapToGrid w:val="0"/>
        </w:rPr>
        <w:t xml:space="preserve">. </w:t>
      </w:r>
      <w:proofErr w:type="spellStart"/>
      <w:r w:rsidRPr="00886C56">
        <w:rPr>
          <w:snapToGrid w:val="0"/>
        </w:rPr>
        <w:t>Outhred</w:t>
      </w:r>
      <w:proofErr w:type="spellEnd"/>
      <w:r w:rsidRPr="00886C56">
        <w:rPr>
          <w:snapToGrid w:val="0"/>
        </w:rPr>
        <w:t xml:space="preserve"> compared the effects of composing with a word processor and composing by hand on fluency and spelling in a group of elementary age readers with learning difficulties</w:t>
      </w:r>
      <w:r>
        <w:rPr>
          <w:snapToGrid w:val="0"/>
        </w:rPr>
        <w:t xml:space="preserve">. </w:t>
      </w:r>
      <w:r w:rsidRPr="00886C56">
        <w:rPr>
          <w:snapToGrid w:val="0"/>
        </w:rPr>
        <w:t xml:space="preserve">For fluency, the editing medium made little difference for the highest reading age students, but students with the lowest reading age seemed to benefit from word processor use </w:t>
      </w:r>
      <w:r w:rsidRPr="00886C56">
        <w:rPr>
          <w:snapToGrid w:val="0"/>
        </w:rPr>
        <w:fldChar w:fldCharType="begin">
          <w:fldData xml:space="preserve">NAAzAEYANwBDAEQAMwBBADAAMAA3ADYAQQAzADYAOAA1ADYAMQAwADAAMAAwADgAMwAyAEMARgA2
ADUANgBFADcAMgA2ADYAMAAwADMARQA1AEUAOAA3ADUAMgAwADEARABEAEUANgBDAEMAMAAyADAA
MAAwADAAMAAwADAARgAwADAAMABFADYAMQA0ADIAMAAyADAAMAAwADAAMAAwADEANAA1AEIANABG
ADcANQA3ADQANgA4ADcAMgA2ADUANgA0ADIAQwAyADAAMwAxADMAOQAzADgAMwA3ADIAMAAyADMA
MwA0ADMANwA1AEQAMAAwADAAQwAwADAAMAAwADAAMAA=
</w:fldData>
        </w:fldChar>
      </w:r>
      <w:r w:rsidRPr="00886C56">
        <w:rPr>
          <w:snapToGrid w:val="0"/>
        </w:rPr>
        <w:instrText xml:space="preserve"> ADDIN ENRfu </w:instrText>
      </w:r>
      <w:r w:rsidRPr="00886C56">
        <w:rPr>
          <w:snapToGrid w:val="0"/>
        </w:rPr>
      </w:r>
      <w:r w:rsidRPr="00886C56">
        <w:rPr>
          <w:snapToGrid w:val="0"/>
        </w:rPr>
        <w:fldChar w:fldCharType="separate"/>
      </w:r>
      <w:r w:rsidRPr="00886C56">
        <w:rPr>
          <w:snapToGrid w:val="0"/>
        </w:rPr>
        <w:t>(Outhred, 1987)</w:t>
      </w:r>
      <w:r w:rsidRPr="00886C56">
        <w:rPr>
          <w:snapToGrid w:val="0"/>
        </w:rPr>
        <w:fldChar w:fldCharType="end"/>
      </w:r>
      <w:r>
        <w:rPr>
          <w:snapToGrid w:val="0"/>
        </w:rPr>
        <w:t xml:space="preserve">. </w:t>
      </w:r>
      <w:r w:rsidRPr="00886C56">
        <w:rPr>
          <w:snapToGrid w:val="0"/>
        </w:rPr>
        <w:t>Interestingly, the students who wrote long stories by hand were less fluent when using a word processor, whereas those who wrote short stories by hand were more fluent when using a word processor</w:t>
      </w:r>
      <w:r>
        <w:rPr>
          <w:snapToGrid w:val="0"/>
        </w:rPr>
        <w:t xml:space="preserve">. </w:t>
      </w:r>
      <w:r w:rsidRPr="00886C56">
        <w:rPr>
          <w:snapToGrid w:val="0"/>
        </w:rPr>
        <w:t>There was also some evidence, although less consistent, for differential spelling outcomes</w:t>
      </w:r>
      <w:r>
        <w:rPr>
          <w:snapToGrid w:val="0"/>
        </w:rPr>
        <w:t xml:space="preserve">. </w:t>
      </w:r>
      <w:r w:rsidRPr="00886C56">
        <w:rPr>
          <w:snapToGrid w:val="0"/>
        </w:rPr>
        <w:t>The 1987 study found that all students’ spelling improved when using the word processor, but in the 1989 study, only the worse spellers showed improvement</w:t>
      </w:r>
      <w:r>
        <w:rPr>
          <w:snapToGrid w:val="0"/>
        </w:rPr>
        <w:t>.</w:t>
      </w:r>
    </w:p>
    <w:p w14:paraId="6A3E40C3" w14:textId="77777777" w:rsidR="008F6ED5" w:rsidRPr="00886C56" w:rsidRDefault="008F6ED5" w:rsidP="00D448AC">
      <w:pPr>
        <w:rPr>
          <w:snapToGrid w:val="0"/>
        </w:rPr>
      </w:pPr>
      <w:r w:rsidRPr="00886C56">
        <w:rPr>
          <w:snapToGrid w:val="0"/>
        </w:rPr>
        <w:t xml:space="preserve">Findings by </w:t>
      </w:r>
      <w:proofErr w:type="spellStart"/>
      <w:r w:rsidRPr="00886C56">
        <w:rPr>
          <w:snapToGrid w:val="0"/>
        </w:rPr>
        <w:t>Rosenbluth</w:t>
      </w:r>
      <w:proofErr w:type="spellEnd"/>
      <w:r w:rsidRPr="00886C56">
        <w:rPr>
          <w:snapToGrid w:val="0"/>
        </w:rPr>
        <w:t xml:space="preserve"> &amp; Reed (1992) quantitatively compared outcomes between educational groups</w:t>
      </w:r>
      <w:r>
        <w:rPr>
          <w:snapToGrid w:val="0"/>
        </w:rPr>
        <w:t xml:space="preserve">. </w:t>
      </w:r>
      <w:r w:rsidRPr="00886C56">
        <w:rPr>
          <w:snapToGrid w:val="0"/>
        </w:rPr>
        <w:t>Their findings indicate a differential impact on remedial and accelerated students, demonstrating significantly greater benefits of writing process-based instruction with the use of a computer for accelerated students</w:t>
      </w:r>
      <w:r>
        <w:rPr>
          <w:snapToGrid w:val="0"/>
        </w:rPr>
        <w:t xml:space="preserve">. </w:t>
      </w:r>
      <w:r w:rsidRPr="00886C56">
        <w:rPr>
          <w:snapToGrid w:val="0"/>
        </w:rPr>
        <w:t>The question of differences in outcome for different educational groups is one that more studies should investigate.</w:t>
      </w:r>
    </w:p>
    <w:p w14:paraId="76A5C0AD" w14:textId="77777777" w:rsidR="00D448AC" w:rsidRDefault="008F6ED5" w:rsidP="00E175BD">
      <w:pPr>
        <w:pStyle w:val="Heading5"/>
      </w:pPr>
      <w:r w:rsidRPr="00BD0C8E">
        <w:t xml:space="preserve">Composition or </w:t>
      </w:r>
      <w:r>
        <w:t>s</w:t>
      </w:r>
      <w:r w:rsidRPr="00BD0C8E">
        <w:t xml:space="preserve">trategy </w:t>
      </w:r>
      <w:r>
        <w:t>t</w:t>
      </w:r>
      <w:r w:rsidRPr="00BD0C8E">
        <w:t>raining</w:t>
      </w:r>
      <w:r>
        <w:t xml:space="preserve"> </w:t>
      </w:r>
    </w:p>
    <w:p w14:paraId="714755C0" w14:textId="4FDDA6C1" w:rsidR="008F6ED5" w:rsidRPr="0094595A" w:rsidRDefault="008F6ED5" w:rsidP="00D448AC">
      <w:pPr>
        <w:rPr>
          <w:snapToGrid w:val="0"/>
        </w:rPr>
      </w:pPr>
      <w:r w:rsidRPr="0094595A">
        <w:t xml:space="preserve">One way to potentially improve upon students’ use of a word processor is to provide accompanying instruction in composition or editing strategy. Several studies have evaluated word processor use within the context of such instruction. Graham &amp; MacArthur (1988) and MacArthur et </w:t>
      </w:r>
      <w:r>
        <w:t>al.</w:t>
      </w:r>
      <w:r w:rsidRPr="0094595A">
        <w:t xml:space="preserve"> investigated the effectiveness of interventions coupling composition strategy instruction to revision on the computer. </w:t>
      </w:r>
      <w:proofErr w:type="spellStart"/>
      <w:r w:rsidRPr="0094595A">
        <w:t>Kerchner</w:t>
      </w:r>
      <w:proofErr w:type="spellEnd"/>
      <w:r w:rsidRPr="0094595A">
        <w:t xml:space="preserve"> &amp; </w:t>
      </w:r>
      <w:proofErr w:type="spellStart"/>
      <w:r w:rsidRPr="0094595A">
        <w:t>Kistinger</w:t>
      </w:r>
      <w:proofErr w:type="spellEnd"/>
      <w:r w:rsidRPr="0094595A">
        <w:t xml:space="preserve"> (1984) and </w:t>
      </w:r>
      <w:proofErr w:type="spellStart"/>
      <w:r w:rsidRPr="0094595A">
        <w:t>Rosenbluth</w:t>
      </w:r>
      <w:proofErr w:type="spellEnd"/>
      <w:r w:rsidRPr="0094595A">
        <w:t xml:space="preserve"> &amp; Reed (1992) investigated word processor use embedded within a process approach to writing (where students learn spelling and other skills as the need arises). </w:t>
      </w:r>
      <w:proofErr w:type="spellStart"/>
      <w:r w:rsidRPr="0094595A">
        <w:t>Crealock</w:t>
      </w:r>
      <w:proofErr w:type="spellEnd"/>
      <w:r w:rsidRPr="0094595A">
        <w:t xml:space="preserve"> &amp; </w:t>
      </w:r>
      <w:proofErr w:type="spellStart"/>
      <w:r w:rsidRPr="0094595A">
        <w:t>Sitko</w:t>
      </w:r>
      <w:proofErr w:type="spellEnd"/>
      <w:r w:rsidRPr="0094595A">
        <w:t xml:space="preserve"> (1990) evaluated composition training in combination with keyboard and word processor training. Although all of these studies report positive findings, none include the necessary comparison groups to </w:t>
      </w:r>
      <w:r w:rsidRPr="0094595A">
        <w:rPr>
          <w:snapToGrid w:val="0"/>
        </w:rPr>
        <w:t xml:space="preserve">draw </w:t>
      </w:r>
      <w:r w:rsidRPr="0094595A">
        <w:rPr>
          <w:snapToGrid w:val="0"/>
        </w:rPr>
        <w:lastRenderedPageBreak/>
        <w:t>conclusions regarding the usefulness of composition instruction beyond that of using word processing alone.</w:t>
      </w:r>
    </w:p>
    <w:p w14:paraId="58B18994" w14:textId="77777777" w:rsidR="008F6ED5" w:rsidRPr="00BD0C8E" w:rsidRDefault="008F6ED5" w:rsidP="00E175BD">
      <w:pPr>
        <w:pStyle w:val="Heading3"/>
      </w:pPr>
      <w:r w:rsidRPr="0094595A">
        <w:t>Spell</w:t>
      </w:r>
      <w:r w:rsidRPr="00BD0C8E">
        <w:t xml:space="preserve"> Checker</w:t>
      </w:r>
    </w:p>
    <w:p w14:paraId="2DF7E316" w14:textId="77777777" w:rsidR="008F6ED5" w:rsidRPr="00886C56" w:rsidRDefault="008F6ED5" w:rsidP="00D448AC">
      <w:r w:rsidRPr="00886C56">
        <w:t>Another widely available and popular curriculum enhancement is the spell checker</w:t>
      </w:r>
      <w:r>
        <w:t xml:space="preserve">. </w:t>
      </w:r>
      <w:r w:rsidRPr="00886C56">
        <w:t xml:space="preserve">This survey identified 8 research studies investigating the merits of spell checkers as </w:t>
      </w:r>
      <w:proofErr w:type="gramStart"/>
      <w:r w:rsidRPr="00886C56">
        <w:t>a writing</w:t>
      </w:r>
      <w:proofErr w:type="gramEnd"/>
      <w:r w:rsidRPr="00886C56">
        <w:t xml:space="preserve"> and editing support</w:t>
      </w:r>
      <w:r>
        <w:t xml:space="preserve">. </w:t>
      </w:r>
      <w:r w:rsidRPr="00886C56">
        <w:t xml:space="preserve">Two of these studies evaluated the ability of various spell checkers to identify and offer corrections for spelling errors </w:t>
      </w:r>
      <w:r w:rsidRPr="00886C56">
        <w:fldChar w:fldCharType="begin">
          <w:fldData xml:space="preserve">MAAyADIANwAwADgAMQAwADAAMABBADYAQQAzADYAOAA1ADYAMQAwADAAMAAwADgAMwAyAEMARgA2
ADUANgBFADcAMgA2ADYAMAAwADMARQA1AEUAOAA3ADUAMgAwADEARABEAEUANgBFAEEAMAAyADAA
MAAwADAAMAAwADQAMAAyAEIAQQBDADkARgA5AEEAMAAyADAAMAAwADAAMAAwADIAQwA1AEIANABE
ADYAMQA2ADMANAAxADcAMgA3ADQANgA4ADcANQA3ADIAMgBDADIAMAAzADEAMwA5ADMAOQAzADYA
MgAwADIAMwAzADUAMwAxADMAQgAyADAANABEADYARgA2AEUANwA0ADYANwA2AEYANgBEADYANQA3
ADIANwA5ADIAQwAyADAAMwAyADMAMAAzADAAMwAxADIAMAAyADMAMwA0ADMANAA1AEQAMAAwADAA
QwAwADAAMAAwADAAMAA=
</w:fldData>
        </w:fldChar>
      </w:r>
      <w:r w:rsidRPr="00886C56">
        <w:instrText xml:space="preserve"> ADDIN ENRfu </w:instrText>
      </w:r>
      <w:r w:rsidRPr="00886C56">
        <w:fldChar w:fldCharType="separate"/>
      </w:r>
      <w:r w:rsidRPr="00886C56">
        <w:t>(MacArthur, Graham, Haynes, &amp; De la Paz, 1996; Montgomery, 2001)</w:t>
      </w:r>
      <w:r w:rsidRPr="00886C56">
        <w:fldChar w:fldCharType="end"/>
      </w:r>
      <w:r>
        <w:t xml:space="preserve">. </w:t>
      </w:r>
      <w:r w:rsidRPr="00886C56">
        <w:t xml:space="preserve">Six investigated the impact of spell checker use on learning outcomes, specifically proofreading and editing success </w:t>
      </w:r>
      <w:r w:rsidRPr="00886C56">
        <w:fldChar w:fldCharType="begin">
          <w:fldData xml:space="preserve">QwAzADgARgA3AEIAQQAxADAAMQA0ADAAQQAzADYAOAA1ADYAMQAwADAAMAAwADgAMwAyAEMARgA2
ADUANgBFADcAMgA2ADYAMAAwADMARQA1AEUAOAA3ADUAMgAwADEARABEAEUANwAwADgAMAAyADAA
MAAwADAAMAAwAEEAMABDADQAQgBDAEUANQA2ADkAMAAyADAAMAAwADAAMAAwADcAOQA1AEIANABE
ADYAMwA0AEUANgAxADcANQA2ADcANgA4ADcANAA2AEYANgBFADIAQwAyADAAMwAxADMAOQAzADkA
MwA3ADIAMAAyADMAMwA2ADMANQAzAEIAMgAwADQANwA2ADUANwAyADYAQwA2ADEANgAzADYAOAAy
AEMAMgAwADMAMQAzADkAMwA5ADMAMQAyADAAMgAzADMANgAzADAAMwBCADIAMAA1AEEANgBGADcA
MgA2ADQANgA1ADYAQwA2AEMAMgBDADIAMAAzADEAMwA5ADMAOQAzADAAMgAwADIAMwAzADcAMwA2
ADMAQgAyADAANABEADYAMQA2ADMANAAxADcAMgA3ADQANgA4ADcANQA3ADIAMgBDADIAMAAzADEA
MwA5ADMAOQAzADYAMgAwADIAMwAzADUAMwAxADMAQgAyADAANAA0ADYAMQA2AEMANwA0ADYARgA2
AEUAMgBDADIAMAAzADEAMwA5ADMAOQAzADAAMgAwADIAMwAzADQAMwA2ADMAQgAyADAANABBADYA
OQA2AEUANgBCADYANQA3ADIANwAzADYARgA2AEUAMgBDADIAMAAzADEAMwA5ADMAOQAzADMAMgAw
ADIAMwAzADQAMwA1ADUARAAwADAAMABDADAAMAAwADAAMAAwAA==
</w:fldData>
        </w:fldChar>
      </w:r>
      <w:r w:rsidRPr="00886C56">
        <w:instrText xml:space="preserve"> ADDIN ENRfu </w:instrText>
      </w:r>
      <w:r w:rsidRPr="00886C56">
        <w:fldChar w:fldCharType="separate"/>
      </w:r>
      <w:r w:rsidRPr="00886C56">
        <w:t xml:space="preserve">(Dalton, Winbury, &amp; Morocco, 1990; Gerlach, Johnson, &amp; Ouyang, 1991; Jinkerson, 1993; MacArthur et </w:t>
      </w:r>
      <w:r>
        <w:t>al.</w:t>
      </w:r>
      <w:r w:rsidRPr="00886C56">
        <w:t>; McNaughton, Hughes, &amp; Ofiesh, 1997; Zordell, 1990)</w:t>
      </w:r>
      <w:r w:rsidRPr="00886C56">
        <w:fldChar w:fldCharType="end"/>
      </w:r>
      <w:r>
        <w:t xml:space="preserve">. </w:t>
      </w:r>
    </w:p>
    <w:p w14:paraId="19CF812F" w14:textId="77777777" w:rsidR="008F6ED5" w:rsidRPr="00886C56" w:rsidRDefault="008F6ED5" w:rsidP="00D448AC">
      <w:r w:rsidRPr="00886C56">
        <w:t>Research studies have made it clear that spell checkers suffer a number of flaws, primarily with respect to identifying and correcting the spelling errors of students with learning disabilities</w:t>
      </w:r>
      <w:r>
        <w:t xml:space="preserve">. </w:t>
      </w:r>
      <w:r w:rsidRPr="00886C56">
        <w:t xml:space="preserve">Montgomery et </w:t>
      </w:r>
      <w:r>
        <w:t>al.</w:t>
      </w:r>
      <w:r w:rsidRPr="00886C56">
        <w:t xml:space="preserve"> (2001) analyzed misspellings in 199 writing samples from students with learning disabilities and then ran them through spell checkers</w:t>
      </w:r>
      <w:r>
        <w:t xml:space="preserve">. </w:t>
      </w:r>
      <w:r w:rsidRPr="00886C56">
        <w:t xml:space="preserve">Although the 9 spell checkers evaluated had high error identification rates, they failed to identify the target word for an </w:t>
      </w:r>
      <w:r>
        <w:br/>
      </w:r>
      <w:r w:rsidRPr="00886C56">
        <w:t>average of 47.5% of all misspellings</w:t>
      </w:r>
      <w:r>
        <w:t xml:space="preserve">. </w:t>
      </w:r>
      <w:r w:rsidRPr="00886C56">
        <w:t xml:space="preserve">Likewise, MacArthur et </w:t>
      </w:r>
      <w:r>
        <w:t>al.</w:t>
      </w:r>
      <w:r w:rsidRPr="00886C56">
        <w:t xml:space="preserve"> (1996) report that on average the 10 spell checkers they analyzed provided a mean 47% incorrect suggestions</w:t>
      </w:r>
      <w:r>
        <w:t xml:space="preserve">. </w:t>
      </w:r>
      <w:r w:rsidRPr="00886C56">
        <w:t>Spell checker performance in these studies was especially poor when the misspellings were severe and/or had a low level of phonetic match to the target word, a frequent characteristic of misspellings by students with learning disabilities</w:t>
      </w:r>
      <w:r>
        <w:t>.</w:t>
      </w:r>
    </w:p>
    <w:p w14:paraId="489BB8C6" w14:textId="77777777" w:rsidR="008F6ED5" w:rsidRPr="00886C56" w:rsidRDefault="008F6ED5" w:rsidP="00D448AC">
      <w:r w:rsidRPr="00886C56">
        <w:t xml:space="preserve">However, MacArthur et </w:t>
      </w:r>
      <w:r>
        <w:t xml:space="preserve">al. </w:t>
      </w:r>
      <w:r w:rsidRPr="00886C56">
        <w:t>also report that when presented with purely incorrect alternatives, students selected one of those alternatives only 22% of the time</w:t>
      </w:r>
      <w:r>
        <w:t xml:space="preserve">. </w:t>
      </w:r>
      <w:r w:rsidRPr="00886C56">
        <w:t>Thus, although spell checkers are deficient at offering correct alternatives for misspellings of middle/elementary students with learning disabilities, this may not be a major problem for students.</w:t>
      </w:r>
    </w:p>
    <w:p w14:paraId="190C4F76" w14:textId="05532856" w:rsidR="008F6ED5" w:rsidRPr="00886C56" w:rsidRDefault="008F6ED5" w:rsidP="00D448AC">
      <w:r w:rsidRPr="00886C56">
        <w:t>Studies investigating the effects of spell checker use on learning outcomes support the idea that, in spite of their flaws, spell checkers are beneficial tools for students, including those with disabilities</w:t>
      </w:r>
      <w:r>
        <w:t xml:space="preserve">. </w:t>
      </w:r>
      <w:r w:rsidRPr="00886C56">
        <w:t>These studies demonstrate an increase in the number of identified misspellings and the number of corrected misspellings, and a reduction in spelling error rates, when using a spell checker versus proofreading or editing off the computer</w:t>
      </w:r>
      <w:r>
        <w:t xml:space="preserve">. </w:t>
      </w:r>
      <w:r w:rsidRPr="00886C56">
        <w:t>Improvements were reported after as little as one day spent using a spell checker</w:t>
      </w:r>
      <w:r>
        <w:t>.</w:t>
      </w:r>
    </w:p>
    <w:p w14:paraId="085118F1" w14:textId="77777777" w:rsidR="008F6ED5" w:rsidRPr="00886C56" w:rsidRDefault="008F6ED5" w:rsidP="00D448AC">
      <w:r w:rsidRPr="00886C56">
        <w:lastRenderedPageBreak/>
        <w:t>The overall evidence is, however, less overwhelmingly convincing than it may seem due to pervasive methodological weaknesses in this literature</w:t>
      </w:r>
      <w:r>
        <w:t xml:space="preserve">. </w:t>
      </w:r>
      <w:r w:rsidRPr="00886C56">
        <w:t xml:space="preserve">For example, </w:t>
      </w:r>
      <w:proofErr w:type="spellStart"/>
      <w:r w:rsidRPr="00886C56">
        <w:t>Gerlach</w:t>
      </w:r>
      <w:proofErr w:type="spellEnd"/>
      <w:r w:rsidRPr="00886C56">
        <w:t xml:space="preserve"> et </w:t>
      </w:r>
      <w:r>
        <w:t>al.</w:t>
      </w:r>
      <w:r w:rsidRPr="00886C56">
        <w:t xml:space="preserve"> (1991) do not include a control group or condition with which to compare the results for students working with spell checkers</w:t>
      </w:r>
      <w:r>
        <w:t xml:space="preserve">. </w:t>
      </w:r>
      <w:r w:rsidRPr="00886C56">
        <w:t>A more rampant problem in the literature is lack of statistical validation</w:t>
      </w:r>
      <w:r>
        <w:t xml:space="preserve">. </w:t>
      </w:r>
      <w:r w:rsidRPr="00886C56">
        <w:t xml:space="preserve">Only </w:t>
      </w:r>
      <w:proofErr w:type="spellStart"/>
      <w:r w:rsidRPr="00886C56">
        <w:t>Jinkerson</w:t>
      </w:r>
      <w:proofErr w:type="spellEnd"/>
      <w:r w:rsidRPr="00886C56">
        <w:t xml:space="preserve"> &amp; Baggett (1993) demonstrated statistical significance of their findings</w:t>
      </w:r>
      <w:r>
        <w:t xml:space="preserve">. </w:t>
      </w:r>
      <w:r w:rsidRPr="00886C56">
        <w:t>Four of the remaining studies provided quantitative data without statistics</w:t>
      </w:r>
      <w:r w:rsidRPr="00886C56">
        <w:rPr>
          <w:snapToGrid w:val="0"/>
          <w:color w:val="000000"/>
        </w:rPr>
        <w:t xml:space="preserve"> </w:t>
      </w:r>
      <w:r w:rsidRPr="00886C56">
        <w:rPr>
          <w:snapToGrid w:val="0"/>
          <w:color w:val="000000"/>
        </w:rPr>
        <w:fldChar w:fldCharType="begin">
          <w:fldData xml:space="preserve">RgA5ADAAMwA5AEMANwA2ADAAMABGADIAQQAzADYAOAA1ADYAMQAwADAAMAAwADgAMwAyAEMARgA2
ADUANgBFADcAMgA2ADYAMAAwADMARQA1AEUAOAA3ADUAMgAwADEARABEAEUANwAyADYAMAAyADAA
MAAwADAAMAAwADUANgAwADYAQwBBADUAMAA1ADQAMAAyADAAMAAwADAAMAAwADUAMgA1AEIANABE
ADYAMwA0AEUANgAxADcANQA2ADcANgA4ADcANAA2AEYANgBFADIAQwAyADAAMwAxADMAOQAzADkA
MwA3ADIAMAAyADMAMwA2ADMANQAzAEIAMgAwADQANwA2ADUANwAyADYAQwA2ADEANgAzADYAOAAy
AEMAMgAwADMAMQAzADkAMwA5ADMAMQAyADAAMgAzADMANgAzADAAMwBCADIAMAA1AEEANgBGADcA
MgA2ADQANgA1ADYAQwA2AEMAMgBDADIAMAAzADEAMwA5ADMAOQAzADAAMgAwADIAMwAzADcAMwA2
ADMAQgAyADAANABEADYAMQA2ADMANAAxADcAMgA3ADQANgA4ADcANQA3ADIAMgBDADIAMAAzADEA
MwA5ADMAOQAzADYAMgAwADIAMwAzADUAMwAxADUARAAwADAAMABDADAAMAAwADAAMAAwAA==
</w:fldData>
        </w:fldChar>
      </w:r>
      <w:r w:rsidRPr="00886C56">
        <w:rPr>
          <w:snapToGrid w:val="0"/>
          <w:color w:val="000000"/>
        </w:rPr>
        <w:instrText xml:space="preserve"> ADDIN ENRfu </w:instrText>
      </w:r>
      <w:r w:rsidRPr="00886C56">
        <w:rPr>
          <w:snapToGrid w:val="0"/>
          <w:color w:val="000000"/>
        </w:rPr>
      </w:r>
      <w:r w:rsidRPr="00886C56">
        <w:rPr>
          <w:snapToGrid w:val="0"/>
          <w:color w:val="000000"/>
        </w:rPr>
        <w:fldChar w:fldCharType="separate"/>
      </w:r>
      <w:r w:rsidRPr="00886C56">
        <w:rPr>
          <w:snapToGrid w:val="0"/>
          <w:color w:val="000000"/>
        </w:rPr>
        <w:t xml:space="preserve">(Gerlach et </w:t>
      </w:r>
      <w:r>
        <w:rPr>
          <w:snapToGrid w:val="0"/>
          <w:color w:val="000000"/>
        </w:rPr>
        <w:t>al.</w:t>
      </w:r>
      <w:r w:rsidRPr="00886C56">
        <w:rPr>
          <w:snapToGrid w:val="0"/>
          <w:color w:val="000000"/>
        </w:rPr>
        <w:t xml:space="preserve">; MacArthur et </w:t>
      </w:r>
      <w:r>
        <w:rPr>
          <w:snapToGrid w:val="0"/>
          <w:color w:val="000000"/>
        </w:rPr>
        <w:t>al.</w:t>
      </w:r>
      <w:r w:rsidRPr="00886C56">
        <w:rPr>
          <w:snapToGrid w:val="0"/>
          <w:color w:val="000000"/>
        </w:rPr>
        <w:t xml:space="preserve">; McNaughton et </w:t>
      </w:r>
      <w:r>
        <w:rPr>
          <w:snapToGrid w:val="0"/>
          <w:color w:val="000000"/>
        </w:rPr>
        <w:t>al.</w:t>
      </w:r>
      <w:r w:rsidRPr="00886C56">
        <w:rPr>
          <w:snapToGrid w:val="0"/>
          <w:color w:val="000000"/>
        </w:rPr>
        <w:t>; Zordell, 1990)</w:t>
      </w:r>
      <w:r w:rsidRPr="00886C56">
        <w:rPr>
          <w:snapToGrid w:val="0"/>
          <w:color w:val="000000"/>
        </w:rPr>
        <w:fldChar w:fldCharType="end"/>
      </w:r>
      <w:r w:rsidRPr="00886C56">
        <w:t xml:space="preserve">, and the 6th study was exploratory and provided only qualitative evidence for two students </w:t>
      </w:r>
      <w:r w:rsidRPr="00886C56">
        <w:fldChar w:fldCharType="begin">
          <w:fldData xml:space="preserve">MQBEADMARQA5ADEAQgA5ADAAMAA3ADQAQQAzADYAOAA1ADYAMQAwADAAMAAwADgAMwAyAEMARgA2
ADUANgBFADcAMgA2ADYAMAAwADMARQA1AEUAOAA3ADUAMgAwADEARABEAEUANwA0ADQAMAAyADAA
MAAwADAAMAAwADEANQAwADMAQQBDADAANgA2ADQAMAAyADAAMAAwADAAMAAwADEAMwA1AEIANAA0
ADYAMQA2AEMANwA0ADYARgA2AEUAMgBDADIAMAAzADEAMwA5ADMAOQAzADAAMgAwADIAMwAzADQA
MwA2ADUARAAwADAAMABDADAAMAAwADAAMAAwAA==
</w:fldData>
        </w:fldChar>
      </w:r>
      <w:r w:rsidRPr="00886C56">
        <w:instrText xml:space="preserve"> ADDIN ENRfu </w:instrText>
      </w:r>
      <w:r w:rsidRPr="00886C56">
        <w:fldChar w:fldCharType="separate"/>
      </w:r>
      <w:r w:rsidRPr="00886C56">
        <w:t xml:space="preserve">(Dalton et </w:t>
      </w:r>
      <w:r>
        <w:t>al.</w:t>
      </w:r>
      <w:r w:rsidRPr="00886C56">
        <w:t>)</w:t>
      </w:r>
      <w:r w:rsidRPr="00886C56">
        <w:fldChar w:fldCharType="end"/>
      </w:r>
      <w:r>
        <w:t xml:space="preserve">. </w:t>
      </w:r>
      <w:r w:rsidRPr="00886C56">
        <w:t xml:space="preserve">The studies by McNaughton et </w:t>
      </w:r>
      <w:r>
        <w:t>al.</w:t>
      </w:r>
      <w:r w:rsidRPr="00886C56">
        <w:t xml:space="preserve"> (1997) and </w:t>
      </w:r>
      <w:proofErr w:type="spellStart"/>
      <w:r w:rsidRPr="00886C56">
        <w:t>Zordell</w:t>
      </w:r>
      <w:proofErr w:type="spellEnd"/>
      <w:r w:rsidRPr="00886C56">
        <w:t xml:space="preserve"> (1990), although not described as exploratory, included only a small number of students:</w:t>
      </w:r>
      <w:r>
        <w:t xml:space="preserve"> </w:t>
      </w:r>
      <w:r w:rsidRPr="00886C56">
        <w:t>3 and 4, respectively.</w:t>
      </w:r>
    </w:p>
    <w:p w14:paraId="2A369C6F" w14:textId="77777777" w:rsidR="008F6ED5" w:rsidRPr="00886C56" w:rsidRDefault="008F6ED5" w:rsidP="00E175BD">
      <w:pPr>
        <w:pStyle w:val="Heading4"/>
      </w:pPr>
      <w:r w:rsidRPr="00886C56">
        <w:t>Factors Influencing Effectiveness</w:t>
      </w:r>
    </w:p>
    <w:p w14:paraId="44F66516" w14:textId="77777777" w:rsidR="00D448AC" w:rsidRDefault="008F6ED5" w:rsidP="00E175BD">
      <w:pPr>
        <w:pStyle w:val="Heading5"/>
      </w:pPr>
      <w:r w:rsidRPr="00BD0C8E">
        <w:t xml:space="preserve">Grade </w:t>
      </w:r>
      <w:r>
        <w:t>l</w:t>
      </w:r>
      <w:r w:rsidRPr="00BD0C8E">
        <w:t xml:space="preserve">evel and </w:t>
      </w:r>
      <w:r>
        <w:t>e</w:t>
      </w:r>
      <w:r w:rsidRPr="00BD0C8E">
        <w:t xml:space="preserve">ducational </w:t>
      </w:r>
      <w:r>
        <w:t>g</w:t>
      </w:r>
      <w:r w:rsidRPr="00BD0C8E">
        <w:t>roup</w:t>
      </w:r>
      <w:r>
        <w:t xml:space="preserve"> </w:t>
      </w:r>
    </w:p>
    <w:p w14:paraId="0C1C21B9" w14:textId="3B90D782" w:rsidR="008F6ED5" w:rsidRPr="006C187B" w:rsidRDefault="008F6ED5" w:rsidP="00D448AC">
      <w:r w:rsidRPr="006C187B">
        <w:t xml:space="preserve">Spell checkers appear to be beneficial tools for students across a range of age and educational groups. Positive results were reported for students in </w:t>
      </w:r>
      <w:r>
        <w:t>G</w:t>
      </w:r>
      <w:r w:rsidRPr="006C187B">
        <w:t>rades 3-9, 10, and 12 (our survey did not locate peer-reviewed work addressing other elementary and high school grades)</w:t>
      </w:r>
      <w:proofErr w:type="gramStart"/>
      <w:r w:rsidRPr="006C187B">
        <w:t>;</w:t>
      </w:r>
      <w:proofErr w:type="gramEnd"/>
      <w:r w:rsidRPr="006C187B">
        <w:t xml:space="preserve"> including students of average ability </w:t>
      </w:r>
      <w:r w:rsidRPr="006C187B">
        <w:fldChar w:fldCharType="begin">
          <w:fldData xml:space="preserve">OABCAEIANwBDAEMAQgBGADAAMABBADAAQQAzADYAOAA1ADYAMQAwADAAMAAwADgAMwAyAEMARgA2
ADUANgBFADcAMgA2ADYAMAAwADMARQA1AEUAOAA3ADUAMgAwADEARABEAEUANwA1ADgAMAAyADAA
MAAwADAAMAAwADIANwA5ADkAMAA4ADAAMAA3ADUAMAAyADAAMAAwADAAMAAwADIAOQA1AEIANAA3
ADYANQA3ADIANgBDADYAMQA2ADMANgA4ADIAQwAyADAAMwAxADMAOQAzADkAMwAxADIAMAAyADMA
MwA2ADMAMAAzAEIAMgAwADQAQQA2ADkANgBFADYAQgA2ADUANwAyADcAMwA2AEYANgBFADIAQwAy
ADAAMwAxADMAOQAzADkAMwAzADIAMAAyADMAMwA0ADMANQA1AEQAMAAwADAAQwAwADAAMAAwADAA
MAA=
</w:fldData>
        </w:fldChar>
      </w:r>
      <w:r w:rsidRPr="006C187B">
        <w:instrText xml:space="preserve"> ADDIN ENRfu </w:instrText>
      </w:r>
      <w:r w:rsidRPr="006C187B">
        <w:fldChar w:fldCharType="separate"/>
      </w:r>
      <w:r w:rsidRPr="006C187B">
        <w:t xml:space="preserve">(Gerlach et </w:t>
      </w:r>
      <w:r>
        <w:t>al.</w:t>
      </w:r>
      <w:r w:rsidRPr="006C187B">
        <w:t>; Jinkerson, 1993)</w:t>
      </w:r>
      <w:r w:rsidRPr="006C187B">
        <w:fldChar w:fldCharType="end"/>
      </w:r>
      <w:r w:rsidRPr="006C187B">
        <w:t xml:space="preserve"> and students with learning disabilities </w:t>
      </w:r>
      <w:r w:rsidRPr="006C187B">
        <w:fldChar w:fldCharType="begin">
          <w:fldData xml:space="preserve">MgAzADAAMgA1AEQAQgA0ADAAMABDAEEAQQAzADYAOAA1ADYAMQAwADAAMAAwADgAMwAyAEMARgA2
ADUANgBFADcAMgA2ADYAMAAwADMARQA1AEUAOAA3ADUAMwAwADEARABEAEUANwA3ADYAMAAyADAA
MAAwADAAMAAwADQANgAwADAAQwA4ADcARAA0AEYAMAAyADAAMAAwADAAMAAwADMARQA1AEIANAA0
ADYAMQA2AEMANwA0ADYARgA2AEUAMgBDADIAMAAzADEAMwA5ADMAOQAzADAAMgAwADIAMwAzADQA
MwA2ADMAQgAyADAANABEADYAMQA2ADMANAAxADcAMgA3ADQANgA4ADcANQA3ADIAMgBDADIAMAAz
ADEAMwA5ADMAOQAzADYAMgAwADIAMwAzADUAMwAxADMAQgAyADAANABEADYAMwA0AEUANgAxADcA
NQA2ADcANgA4ADcANAA2AEYANgBFADIAQwAyADAAMwAxADMAOQAzADkAMwA3ADIAMAAyADMAMwA2
ADMANQA1AEQAMAAwADAAQwAwADAAMAAwADAAMAA=
</w:fldData>
        </w:fldChar>
      </w:r>
      <w:r w:rsidRPr="006C187B">
        <w:instrText xml:space="preserve"> ADDIN ENRfu </w:instrText>
      </w:r>
      <w:r w:rsidRPr="006C187B">
        <w:fldChar w:fldCharType="separate"/>
      </w:r>
      <w:r w:rsidRPr="006C187B">
        <w:t xml:space="preserve">(Dalton et </w:t>
      </w:r>
      <w:r>
        <w:t>al.</w:t>
      </w:r>
      <w:r w:rsidRPr="006C187B">
        <w:t xml:space="preserve">; MacArthur et </w:t>
      </w:r>
      <w:r>
        <w:t>al.</w:t>
      </w:r>
      <w:r w:rsidRPr="006C187B">
        <w:t xml:space="preserve">; McNaughton et </w:t>
      </w:r>
      <w:r>
        <w:t>al.</w:t>
      </w:r>
      <w:r w:rsidRPr="006C187B">
        <w:t>)</w:t>
      </w:r>
      <w:r w:rsidRPr="006C187B">
        <w:fldChar w:fldCharType="end"/>
      </w:r>
      <w:r w:rsidRPr="006C187B">
        <w:t xml:space="preserve">. MacArthur et </w:t>
      </w:r>
      <w:r>
        <w:t xml:space="preserve">al. </w:t>
      </w:r>
      <w:r w:rsidRPr="006C187B">
        <w:t>directly refuted the possibility that struggling spellers cannot use a spell checker as effectively as other students. They found no relationship between spelling ability and the number of errors corrected using a spell checker. Interestingly they did find a correspondence between spelling ability and number of misspelled words found:</w:t>
      </w:r>
      <w:r>
        <w:t xml:space="preserve"> </w:t>
      </w:r>
      <w:r w:rsidRPr="006C187B">
        <w:t>low spelling ability was correlated with a higher percentage of misspelled words found. Thus, low spelling ability does not appear to undermine successful use of a spell checker.</w:t>
      </w:r>
    </w:p>
    <w:p w14:paraId="5B8D3420" w14:textId="77777777" w:rsidR="00D448AC" w:rsidRDefault="008F6ED5" w:rsidP="00E175BD">
      <w:pPr>
        <w:pStyle w:val="Heading5"/>
      </w:pPr>
      <w:r w:rsidRPr="008A74F0">
        <w:t xml:space="preserve">Method of </w:t>
      </w:r>
      <w:r>
        <w:t>e</w:t>
      </w:r>
      <w:r w:rsidRPr="008A74F0">
        <w:t>valuation</w:t>
      </w:r>
      <w:r>
        <w:t xml:space="preserve"> </w:t>
      </w:r>
    </w:p>
    <w:p w14:paraId="2E46700E" w14:textId="5315A796" w:rsidR="008F6ED5" w:rsidRPr="006C187B" w:rsidRDefault="008F6ED5" w:rsidP="00D448AC">
      <w:r w:rsidRPr="006C187B">
        <w:t xml:space="preserve">The literature establishes that using a spell checker can improve the identification and correction of misspellings while students proofread and edit on a computer. Does spell checker use lead to generalized spelling improvement? In </w:t>
      </w:r>
      <w:proofErr w:type="spellStart"/>
      <w:r w:rsidRPr="006C187B">
        <w:t>Jinkerson</w:t>
      </w:r>
      <w:proofErr w:type="spellEnd"/>
      <w:r w:rsidRPr="006C187B">
        <w:t xml:space="preserve"> &amp; Baggett’s (1993) study, students who had edited with a spell checker and students who had edited by hand did not score differently from one another on an oral spelling test administered after the treatment period. However, these scores are representative of only the students’ performance at the conclusion of their intervention – not their improvement over its course. Thus, the possibility cannot be ruled out that the spell checker group made generalized spelling gains. Also, extending the duration of the intervention (which was only 1 session) would be expected to facilitate a more profound impact.</w:t>
      </w:r>
    </w:p>
    <w:p w14:paraId="5F458540" w14:textId="77777777" w:rsidR="008F6ED5" w:rsidRPr="00886C56" w:rsidRDefault="008F6ED5" w:rsidP="00072E51">
      <w:r w:rsidRPr="00886C56">
        <w:lastRenderedPageBreak/>
        <w:t xml:space="preserve">A related point, also involving generalizability, is raised by the findings of McNaughton et </w:t>
      </w:r>
      <w:r>
        <w:t xml:space="preserve">al. </w:t>
      </w:r>
      <w:proofErr w:type="gramStart"/>
      <w:r>
        <w:rPr>
          <w:snapToGrid w:val="0"/>
        </w:rPr>
        <w:t>DATE</w:t>
      </w:r>
      <w:r w:rsidRPr="00886C56">
        <w:t xml:space="preserve"> </w:t>
      </w:r>
      <w:r>
        <w:t>.</w:t>
      </w:r>
      <w:proofErr w:type="gramEnd"/>
      <w:r>
        <w:t xml:space="preserve"> </w:t>
      </w:r>
      <w:r w:rsidRPr="00886C56">
        <w:t>When students were tested with generic proofreading materials, spell checker use was found to have a positive impact</w:t>
      </w:r>
      <w:r>
        <w:t xml:space="preserve">. </w:t>
      </w:r>
      <w:r w:rsidRPr="00886C56">
        <w:t>However, this improvement did not fully generalize to the students’ own writing materials</w:t>
      </w:r>
      <w:r>
        <w:t xml:space="preserve">. </w:t>
      </w:r>
      <w:r w:rsidRPr="00886C56">
        <w:t>More carefully delineating the contexts in which spell checkers are beneficial would be a useful step forward.</w:t>
      </w:r>
    </w:p>
    <w:p w14:paraId="05959E5C" w14:textId="64240217" w:rsidR="00D448AC" w:rsidRDefault="008F6ED5" w:rsidP="00E175BD">
      <w:pPr>
        <w:pStyle w:val="Heading5"/>
      </w:pPr>
      <w:r w:rsidRPr="008A74F0">
        <w:t xml:space="preserve">Strategy </w:t>
      </w:r>
      <w:r>
        <w:t>t</w:t>
      </w:r>
      <w:r w:rsidRPr="008A74F0">
        <w:t>raining</w:t>
      </w:r>
      <w:r>
        <w:t xml:space="preserve"> </w:t>
      </w:r>
    </w:p>
    <w:p w14:paraId="0915E2FC" w14:textId="57E8D470" w:rsidR="008F6ED5" w:rsidRPr="0097451F" w:rsidRDefault="008F6ED5" w:rsidP="00D448AC">
      <w:r w:rsidRPr="0097451F">
        <w:t xml:space="preserve">Embedding spell checker use within a training program is one potential way to improve upon its effectiveness as a learning tool. McNaughton et </w:t>
      </w:r>
      <w:r>
        <w:t xml:space="preserve">al. </w:t>
      </w:r>
      <w:r w:rsidRPr="0097451F">
        <w:t xml:space="preserve">directly investigated this possibility by evaluating the embedding of spell checker use within 5-step proofreading strategy training. Although the combination proved effective, McNaughton et </w:t>
      </w:r>
      <w:r>
        <w:t xml:space="preserve">al. </w:t>
      </w:r>
      <w:r w:rsidRPr="0097451F">
        <w:t>did not include a spell checker only control group. Therefore, it is impossible to draw conclusions about any added benefit that the training had.</w:t>
      </w:r>
    </w:p>
    <w:p w14:paraId="27B1A541" w14:textId="77777777" w:rsidR="008F6ED5" w:rsidRPr="008A74F0" w:rsidRDefault="008F6ED5" w:rsidP="00E175BD">
      <w:pPr>
        <w:pStyle w:val="Heading3"/>
      </w:pPr>
      <w:r w:rsidRPr="008A74F0">
        <w:t xml:space="preserve">Word </w:t>
      </w:r>
      <w:r w:rsidRPr="0097451F">
        <w:t>Prediction</w:t>
      </w:r>
    </w:p>
    <w:p w14:paraId="651D81EE" w14:textId="77777777" w:rsidR="008F6ED5" w:rsidRDefault="008F6ED5" w:rsidP="00D448AC">
      <w:r w:rsidRPr="00886C56">
        <w:t>Word prediction software is another tool that when combined with a word processor can support student writing</w:t>
      </w:r>
      <w:r>
        <w:t xml:space="preserve">. </w:t>
      </w:r>
      <w:r w:rsidRPr="00886C56">
        <w:t>Our survey identified only 3 peer-reviewed studies evaluating word prediction software</w:t>
      </w:r>
      <w:r>
        <w:t xml:space="preserve">. </w:t>
      </w:r>
      <w:r w:rsidRPr="00886C56">
        <w:t>These studies provide some intriguing</w:t>
      </w:r>
      <w:r>
        <w:t>—</w:t>
      </w:r>
      <w:r w:rsidRPr="00886C56">
        <w:t>although preliminary</w:t>
      </w:r>
      <w:r>
        <w:t>—</w:t>
      </w:r>
      <w:r w:rsidRPr="00886C56">
        <w:t>findings.</w:t>
      </w:r>
    </w:p>
    <w:p w14:paraId="380E8711" w14:textId="77777777" w:rsidR="008F6ED5" w:rsidRPr="00886C56" w:rsidRDefault="008F6ED5" w:rsidP="00D448AC">
      <w:proofErr w:type="spellStart"/>
      <w:r w:rsidRPr="00886C56">
        <w:t>Zordell</w:t>
      </w:r>
      <w:proofErr w:type="spellEnd"/>
      <w:r w:rsidRPr="00886C56">
        <w:t xml:space="preserve"> (1990) reported a variety of improvements in 4 special education students’ writing following a 2-month period spent composing with a word processor with spell checker and word prediction software</w:t>
      </w:r>
      <w:r>
        <w:t xml:space="preserve">. </w:t>
      </w:r>
      <w:r w:rsidRPr="00886C56">
        <w:t>The improvements included a drop in misspellings, an increase in word variety and correct use of word endings, and an improvement in attitude towards writing</w:t>
      </w:r>
      <w:r>
        <w:t xml:space="preserve">. </w:t>
      </w:r>
      <w:r w:rsidRPr="00886C56">
        <w:t>Without a control group, however, it is unclear whether these improvements were due to the intervention or simply normal progress anticipated to occur over the course of a semester</w:t>
      </w:r>
      <w:r>
        <w:t>.</w:t>
      </w:r>
    </w:p>
    <w:p w14:paraId="20605777" w14:textId="77777777" w:rsidR="008F6ED5" w:rsidRPr="00886C56" w:rsidRDefault="008F6ED5" w:rsidP="00D448AC">
      <w:r w:rsidRPr="00886C56">
        <w:t>MacArthur (1998) compared the impact of word processing to word processing with speech synthesis and word prediction in a group of five, 9</w:t>
      </w:r>
      <w:r w:rsidRPr="00886C56">
        <w:rPr>
          <w:vertAlign w:val="superscript"/>
        </w:rPr>
        <w:t>th</w:t>
      </w:r>
      <w:r w:rsidRPr="00886C56">
        <w:t xml:space="preserve"> and 10</w:t>
      </w:r>
      <w:r w:rsidRPr="00886C56">
        <w:rPr>
          <w:vertAlign w:val="superscript"/>
        </w:rPr>
        <w:t>th</w:t>
      </w:r>
      <w:r w:rsidRPr="00886C56">
        <w:t xml:space="preserve"> grade students with learning disabilities </w:t>
      </w:r>
      <w:r w:rsidRPr="00886C56">
        <w:fldChar w:fldCharType="begin">
          <w:fldData xml:space="preserve">RgBEADkAMQA0ADMARgBEADAAMAA3ADgAQQAzADYAOAA1ADYAMQAwADAAMAAwADgAMwAyAEMARgA2
ADUANgBFADcAMgA2ADYAMAAwADMARQA1AEUAOAA3ADUAMwAwADEARABEAEUANwA5ADQAMAAyADAA
MAAwADAAMAAwADEAMQAwADAAMwBFADcAMAA3AEUAMAAyADAAMAAwADAAMAAwADEANQA1AEIANABE
ADYAMQA2ADMANAAxADcAMgA3ADQANgA4ADcANQA3ADIAMgBDADIAMAAzADEAMwA5ADMAOQAzADgA
MgAwADIAMwAzADUANQBEADAAMAAwAEMAMAAwADAAMAAwADAA
</w:fldData>
        </w:fldChar>
      </w:r>
      <w:r w:rsidRPr="00886C56">
        <w:instrText xml:space="preserve"> ADDIN ENRfu </w:instrText>
      </w:r>
      <w:r w:rsidRPr="00886C56">
        <w:fldChar w:fldCharType="separate"/>
      </w:r>
      <w:r w:rsidRPr="00886C56">
        <w:t>(MacArthur, 1998)</w:t>
      </w:r>
      <w:r w:rsidRPr="00886C56">
        <w:fldChar w:fldCharType="end"/>
      </w:r>
      <w:r>
        <w:t xml:space="preserve">. </w:t>
      </w:r>
      <w:r w:rsidRPr="00886C56">
        <w:t>Students spent 4</w:t>
      </w:r>
      <w:r>
        <w:t>–</w:t>
      </w:r>
      <w:r w:rsidRPr="00886C56">
        <w:t>9 sessions with each set of writing tools</w:t>
      </w:r>
      <w:r>
        <w:t xml:space="preserve">. </w:t>
      </w:r>
      <w:r w:rsidRPr="00886C56">
        <w:t>Students</w:t>
      </w:r>
      <w:r>
        <w:t>’</w:t>
      </w:r>
      <w:r w:rsidRPr="00886C56">
        <w:t xml:space="preserve"> writing during the word prediction/speech synthesis segment contained an increased proportion of legible and correctly spelled words</w:t>
      </w:r>
      <w:r>
        <w:t xml:space="preserve">. </w:t>
      </w:r>
      <w:r w:rsidRPr="00886C56">
        <w:t>The number of legible word sequences and the total number of words did not differ, and differences in composing rate and word recognition were inconsistent</w:t>
      </w:r>
      <w:r>
        <w:t xml:space="preserve">. </w:t>
      </w:r>
      <w:r w:rsidRPr="00886C56">
        <w:t>Unfortunately, without a control group, it cannot be determined whether these improvements are a result of the speech synthesis or the word prediction.</w:t>
      </w:r>
    </w:p>
    <w:p w14:paraId="2B08443A" w14:textId="77777777" w:rsidR="008F6ED5" w:rsidRPr="00886C56" w:rsidRDefault="008F6ED5" w:rsidP="002A716E">
      <w:r w:rsidRPr="00886C56">
        <w:lastRenderedPageBreak/>
        <w:t xml:space="preserve">Von </w:t>
      </w:r>
      <w:proofErr w:type="spellStart"/>
      <w:r w:rsidRPr="00886C56">
        <w:t>Tetzchner</w:t>
      </w:r>
      <w:proofErr w:type="spellEnd"/>
      <w:r w:rsidRPr="00886C56">
        <w:t xml:space="preserve">, </w:t>
      </w:r>
      <w:proofErr w:type="spellStart"/>
      <w:r w:rsidRPr="00886C56">
        <w:t>Rogne</w:t>
      </w:r>
      <w:proofErr w:type="spellEnd"/>
      <w:r w:rsidRPr="00886C56">
        <w:t xml:space="preserve"> &amp; </w:t>
      </w:r>
      <w:proofErr w:type="spellStart"/>
      <w:r w:rsidRPr="00886C56">
        <w:t>Lilleeng</w:t>
      </w:r>
      <w:proofErr w:type="spellEnd"/>
      <w:r w:rsidRPr="00886C56">
        <w:t xml:space="preserve"> (1997) report a </w:t>
      </w:r>
      <w:proofErr w:type="gramStart"/>
      <w:r w:rsidRPr="00886C56">
        <w:t>case-study</w:t>
      </w:r>
      <w:proofErr w:type="gramEnd"/>
      <w:r w:rsidRPr="00886C56">
        <w:t xml:space="preserve"> of a deaf student who was functionally illiterate on entering the 5</w:t>
      </w:r>
      <w:r w:rsidRPr="00886C56">
        <w:rPr>
          <w:vertAlign w:val="superscript"/>
        </w:rPr>
        <w:t>th</w:t>
      </w:r>
      <w:r w:rsidRPr="00886C56">
        <w:t xml:space="preserve"> grade</w:t>
      </w:r>
      <w:r>
        <w:t xml:space="preserve">. </w:t>
      </w:r>
      <w:r w:rsidRPr="00886C56">
        <w:t xml:space="preserve">A six-year intervention that combined a process approach to language, Norwegian sign language, and word processing with word prediction software led to dramatic improvements in the student’s reading and writing skills </w:t>
      </w:r>
      <w:r w:rsidRPr="00886C56">
        <w:fldChar w:fldCharType="begin">
          <w:fldData xml:space="preserve">RgA3AEQAMwA0ADQAMAA4ADAAMAA4ADQAQQAzADYAOAA1ADYAMQAwADAAMAAwADgAMwAyAEMARgA2
ADUANgBFADcAMgA2ADYAMAAwADMARQA1AEUAOAA3ADUAMwAwADEARABEAEUANwBBADgAMAAyADAA
MAAwADAAMAAwADIAOAA0ADYAQQAxADQAOQAyADkAMAAyADAAMAAwADAAMAAwADEAQgA1AEIANwA2
ADYARgA2AEUAMgAwADUANAA2ADUANwA0ADcAQQA2ADMANgA4ADYARQA2ADUANwAyADIAQwAyADAA
MwAxADMAOQAzADkAMwA3ADIAMAAyADMAMwAxADMANAAzADgANQBEADAAMAAwAEMAMAAwADAAMAAw
ADAA
</w:fldData>
        </w:fldChar>
      </w:r>
      <w:r w:rsidRPr="00886C56">
        <w:instrText xml:space="preserve"> ADDIN ENRfu </w:instrText>
      </w:r>
      <w:r w:rsidRPr="00886C56">
        <w:fldChar w:fldCharType="separate"/>
      </w:r>
      <w:r w:rsidRPr="00886C56">
        <w:t>(von Tetzchner, Rogne, &amp; Lilleeng, 1997)</w:t>
      </w:r>
      <w:r w:rsidRPr="00886C56">
        <w:fldChar w:fldCharType="end"/>
      </w:r>
      <w:r>
        <w:t xml:space="preserve">. </w:t>
      </w:r>
      <w:r w:rsidRPr="00886C56">
        <w:t>The authors suggest that word prediction may have played an important role in this progress by ensuring appropriate levels of challenge and assisting the development of orthographic strategies.</w:t>
      </w:r>
    </w:p>
    <w:p w14:paraId="772E304C" w14:textId="77777777" w:rsidR="008F6ED5" w:rsidRPr="00886C56" w:rsidRDefault="008F6ED5" w:rsidP="002A716E">
      <w:r w:rsidRPr="00886C56">
        <w:t>These three sets of findings provide some promising evidence to support particular benefits of word prediction software for students with special needs</w:t>
      </w:r>
      <w:r>
        <w:t xml:space="preserve">. </w:t>
      </w:r>
      <w:r w:rsidRPr="00886C56">
        <w:t>Strong conclusions cannot be made from such limited samples of students and without additional control groups, but this area deserves further study.</w:t>
      </w:r>
    </w:p>
    <w:p w14:paraId="41FFBB89" w14:textId="77777777" w:rsidR="008F6ED5" w:rsidRPr="00B737BE" w:rsidRDefault="008F6ED5" w:rsidP="00E175BD">
      <w:pPr>
        <w:pStyle w:val="Heading3"/>
      </w:pPr>
      <w:r w:rsidRPr="00B737BE">
        <w:t>Speech Recognition</w:t>
      </w:r>
    </w:p>
    <w:p w14:paraId="0ACA4E37" w14:textId="77777777" w:rsidR="008F6ED5" w:rsidRPr="00886C56" w:rsidRDefault="008F6ED5" w:rsidP="002A716E">
      <w:r w:rsidRPr="00886C56">
        <w:t>Speech recognition enables students to use their voice to write on the computer, of potentially instrumental use to a variety of students, including those who have learning disabilities or physical disabilities making it difficult to type</w:t>
      </w:r>
      <w:r>
        <w:t xml:space="preserve">. </w:t>
      </w:r>
      <w:r w:rsidRPr="00886C56">
        <w:t>In the limited research literature, there is some support for the idea that speech recognition can improve student outcomes in reading and writing.</w:t>
      </w:r>
    </w:p>
    <w:p w14:paraId="0E27467C" w14:textId="665BE084" w:rsidR="008F6ED5" w:rsidRPr="00886C56" w:rsidRDefault="008F6ED5" w:rsidP="002A716E">
      <w:r w:rsidRPr="00886C56">
        <w:t>A qualitative study by Wetzel (2000) examined one 6</w:t>
      </w:r>
      <w:r w:rsidRPr="00886C56">
        <w:rPr>
          <w:vertAlign w:val="superscript"/>
        </w:rPr>
        <w:t>th</w:t>
      </w:r>
      <w:r w:rsidRPr="00886C56">
        <w:t xml:space="preserve"> grade student’s writing after 12 sessions composing with the use of speech recognition software </w:t>
      </w:r>
      <w:r w:rsidRPr="00886C56">
        <w:fldChar w:fldCharType="begin">
          <w:fldData xml:space="preserve">MwA0ADcAOABCADQANQA5ADAAMAA3ADQAQQAzADYAOAA1ADYAMQAwADAAMAAwADgAMwAyAEMARgA2
ADUANgBFADcAMgA2ADYAMAAwADMARQA1AEUAOAA3ADUAMwAwADEARABEAEUANwBDADYAMAAyADAA
MAAwADAAMAAwADAARQAwADAAMAA3ADIAQQBCADIAMAAyADAAMAAwADAAMAAwADEAMwA1AEIANQA3
ADYANQA3ADQANwBBADYANQA2AEMAMgBDADIAMAAzADEAMwA5ADMAOQAzADYAMgAwADIAMwAzADcA
MwA1ADUARAAwADAAMABDADAAMAAwADAAMAAwAA==
</w:fldData>
        </w:fldChar>
      </w:r>
      <w:r w:rsidRPr="00886C56">
        <w:instrText xml:space="preserve"> ADDIN ENRfu </w:instrText>
      </w:r>
      <w:r w:rsidRPr="00886C56">
        <w:fldChar w:fldCharType="separate"/>
      </w:r>
      <w:r w:rsidRPr="00886C56">
        <w:t>(Wetzel, 1996)</w:t>
      </w:r>
      <w:r w:rsidRPr="00886C56">
        <w:fldChar w:fldCharType="end"/>
      </w:r>
      <w:r>
        <w:t xml:space="preserve">. </w:t>
      </w:r>
      <w:r w:rsidRPr="00886C56">
        <w:t>Wetzel’s observations suggest improvement of the student’s writing, but Wetzel declines to draw conclusions about its quality, and by extension, the impact of speech recognition on writing performance</w:t>
      </w:r>
      <w:r>
        <w:t xml:space="preserve">. </w:t>
      </w:r>
      <w:r w:rsidRPr="00886C56">
        <w:t>Clearly, this study requires repetition with a larger sample and quantitative methodology before such conclusions can be made</w:t>
      </w:r>
      <w:r>
        <w:t xml:space="preserve">. </w:t>
      </w:r>
      <w:r w:rsidRPr="00886C56">
        <w:t xml:space="preserve">Stronger support for a beneficial impact of speech recognition on student learning comes from </w:t>
      </w:r>
      <w:proofErr w:type="spellStart"/>
      <w:r w:rsidRPr="00886C56">
        <w:t>Raskind</w:t>
      </w:r>
      <w:proofErr w:type="spellEnd"/>
      <w:r w:rsidRPr="00886C56">
        <w:t xml:space="preserve"> and Higgins (1999)</w:t>
      </w:r>
      <w:r>
        <w:t xml:space="preserve">. </w:t>
      </w:r>
      <w:r w:rsidRPr="00886C56">
        <w:t>This pair compared students’ word recognition, spelling, reading comprehension, and phonological deletion after they spent 16 sessions performing writing exercises with speech recognition software or an equivalent amount of time taking a keyboarding class</w:t>
      </w:r>
      <w:r>
        <w:t xml:space="preserve">. </w:t>
      </w:r>
      <w:r w:rsidRPr="00886C56">
        <w:t xml:space="preserve">All 4 measures exhibited significant differences favoring the speech recognition condition </w:t>
      </w:r>
      <w:r w:rsidRPr="00886C56">
        <w:fldChar w:fldCharType="begin">
          <w:fldData xml:space="preserve">OQA3AEQARAAwADAAQQA0ADAAMAA3ADYAQQAzADYAOAA1ADYAMQAwADAAMAAwADgAMwAyAEMARgA2
ADUANgBFADcAMgA2ADYAMAAwADMARQA1AEUAOAA3ADUAMwAwADEARABEAEUANwBFADQAMAAyADAA
MAAwADAAMAAwADAARgAwADAAMABGAEIAMAA4ADAAMAAyADAAMAAwADAAMAAwADEANAA1AEIANQAy
ADYAMQA3ADMANgBCADYAOQA2AEUANgA0ADIAQwAyADAAMwAxADMAOQAzADkAMwA5ADIAMAAyADMA
MwA0ADMAMwA1AEQAMAAwADAAQwAwADAAMAAwADAAMAA=
</w:fldData>
        </w:fldChar>
      </w:r>
      <w:r w:rsidRPr="00886C56">
        <w:instrText xml:space="preserve"> ADDIN ENRfu </w:instrText>
      </w:r>
      <w:r w:rsidRPr="00886C56">
        <w:fldChar w:fldCharType="separate"/>
      </w:r>
      <w:r w:rsidRPr="00886C56">
        <w:t>(Raskind, 1999)</w:t>
      </w:r>
      <w:r w:rsidRPr="00886C56">
        <w:fldChar w:fldCharType="end"/>
      </w:r>
      <w:r>
        <w:t xml:space="preserve">. </w:t>
      </w:r>
      <w:r w:rsidRPr="00886C56">
        <w:t>These findings raise the intriguing possibility that speech recognition can have beneficial effects on reading as well as writing</w:t>
      </w:r>
      <w:r>
        <w:t xml:space="preserve">. </w:t>
      </w:r>
      <w:r w:rsidRPr="00886C56">
        <w:t xml:space="preserve">However, </w:t>
      </w:r>
      <w:proofErr w:type="spellStart"/>
      <w:r w:rsidRPr="00886C56">
        <w:t>Raskind</w:t>
      </w:r>
      <w:proofErr w:type="spellEnd"/>
      <w:r w:rsidRPr="00886C56">
        <w:t xml:space="preserve"> and Higgins’ failure to rule out the possibility of preexisting group differences on the experimental measures is a significant methodological flaw that casts some uncertainty on their findings</w:t>
      </w:r>
      <w:r>
        <w:t>.</w:t>
      </w:r>
    </w:p>
    <w:p w14:paraId="13C7C6DC" w14:textId="77777777" w:rsidR="008F6ED5" w:rsidRPr="00886C56" w:rsidRDefault="008F6ED5" w:rsidP="002A716E">
      <w:r w:rsidRPr="00886C56">
        <w:lastRenderedPageBreak/>
        <w:t>Clearly, research support for the hypothesis that speech recognition can support improved student outcomes in the areas of reading and writing is very limited at this time</w:t>
      </w:r>
      <w:r>
        <w:t xml:space="preserve">. </w:t>
      </w:r>
      <w:r w:rsidRPr="00886C56">
        <w:t>Additional research is needed to uphold what are promising findings</w:t>
      </w:r>
      <w:r>
        <w:t>.</w:t>
      </w:r>
    </w:p>
    <w:p w14:paraId="7224A828" w14:textId="77777777" w:rsidR="008F6ED5" w:rsidRPr="00886C56" w:rsidRDefault="008F6ED5" w:rsidP="00E175BD">
      <w:pPr>
        <w:pStyle w:val="Heading4"/>
      </w:pPr>
      <w:r w:rsidRPr="00886C56">
        <w:t>Factors Influencing Effectiveness</w:t>
      </w:r>
    </w:p>
    <w:p w14:paraId="21E4499C" w14:textId="77777777" w:rsidR="002A716E" w:rsidRDefault="008F6ED5" w:rsidP="00E175BD">
      <w:pPr>
        <w:pStyle w:val="Heading5"/>
      </w:pPr>
      <w:r w:rsidRPr="00C0294C">
        <w:t xml:space="preserve">Educational </w:t>
      </w:r>
      <w:r>
        <w:t>g</w:t>
      </w:r>
      <w:r w:rsidRPr="00C0294C">
        <w:t>roup/</w:t>
      </w:r>
      <w:r>
        <w:t>g</w:t>
      </w:r>
      <w:r w:rsidRPr="00C0294C">
        <w:t xml:space="preserve">rade </w:t>
      </w:r>
      <w:r>
        <w:t>l</w:t>
      </w:r>
      <w:r w:rsidRPr="00C0294C">
        <w:t>evel</w:t>
      </w:r>
      <w:r>
        <w:t xml:space="preserve"> </w:t>
      </w:r>
    </w:p>
    <w:p w14:paraId="0353F641" w14:textId="4DE89A0C" w:rsidR="008F6ED5" w:rsidRPr="0097451F" w:rsidRDefault="008F6ED5" w:rsidP="002A716E">
      <w:proofErr w:type="gramStart"/>
      <w:r w:rsidRPr="0097451F">
        <w:t>The three studies identified in this survey sampled students with learning disabilities</w:t>
      </w:r>
      <w:proofErr w:type="gramEnd"/>
      <w:r w:rsidRPr="0097451F">
        <w:t xml:space="preserve">, </w:t>
      </w:r>
      <w:proofErr w:type="gramStart"/>
      <w:r w:rsidRPr="0097451F">
        <w:t>age 11</w:t>
      </w:r>
      <w:r>
        <w:t>–</w:t>
      </w:r>
      <w:r w:rsidRPr="0097451F">
        <w:t>14 years</w:t>
      </w:r>
      <w:proofErr w:type="gramEnd"/>
      <w:r w:rsidRPr="0097451F">
        <w:t>. The paucity of research in this area makes it impossible to draw conclusions about the potential impact of educational group or grade level on speech recognition’s effectiveness.</w:t>
      </w:r>
    </w:p>
    <w:p w14:paraId="672CD065" w14:textId="77777777" w:rsidR="002A716E" w:rsidRDefault="008F6ED5" w:rsidP="00E175BD">
      <w:pPr>
        <w:pStyle w:val="Heading5"/>
      </w:pPr>
      <w:r w:rsidRPr="00C0294C">
        <w:t xml:space="preserve">Type of </w:t>
      </w:r>
      <w:r>
        <w:t>s</w:t>
      </w:r>
      <w:r w:rsidRPr="00C0294C">
        <w:t xml:space="preserve">peech </w:t>
      </w:r>
      <w:r>
        <w:t>r</w:t>
      </w:r>
      <w:r w:rsidRPr="00C0294C">
        <w:t>ecognition</w:t>
      </w:r>
      <w:r>
        <w:t xml:space="preserve"> </w:t>
      </w:r>
    </w:p>
    <w:p w14:paraId="471AC87F" w14:textId="3D43ABDA" w:rsidR="008F6ED5" w:rsidRPr="0097451F" w:rsidRDefault="008F6ED5" w:rsidP="002A716E">
      <w:r w:rsidRPr="0097451F">
        <w:t>Today there are two major types of speech recognition systems available. Discrete speech recognition systems, the first to have been developed, require students to pause between words in order for their speech to be recognized. Later developed were continuous speech recognition systems, where speakers do not have to rest between word pronunciations. Naturally, researchers are interested in possible differences in the effectiveness of these two types of systems.</w:t>
      </w:r>
    </w:p>
    <w:p w14:paraId="698A8268" w14:textId="77777777" w:rsidR="008F6ED5" w:rsidRPr="00886C56" w:rsidRDefault="008F6ED5" w:rsidP="002A716E">
      <w:r w:rsidRPr="00886C56">
        <w:t xml:space="preserve">Higgins and </w:t>
      </w:r>
      <w:proofErr w:type="spellStart"/>
      <w:r w:rsidRPr="00886C56">
        <w:t>Raskind</w:t>
      </w:r>
      <w:proofErr w:type="spellEnd"/>
      <w:r w:rsidRPr="00886C56">
        <w:t xml:space="preserve"> (2000) compared the impact of reading with discrete speech recognition, continuous speech recognition, and an equivalent amount of time (16, 50-minute sessions) spent in a keyboarding class on the writing of 14-year-old students </w:t>
      </w:r>
      <w:r w:rsidRPr="00886C56">
        <w:fldChar w:fldCharType="begin">
          <w:fldData xml:space="preserve">NwA0ADgARgA4ADQARAAzADAAMAA3ADQAQQAzADYAOAA1ADYAMQAwADAAMAAwADgAMwAyAEMARgA2
ADUANgBFADcAMgA2ADYAMAAwADMARQA1AEUAOAA3ADUAMwAwADEARABEAEUAOAAwADIAMAAyADAA
MAAwADAAMAAwADEAOQAzADkAMQAyADYANwA3ADQAMAAyADAAMAAwADAAMAAwADEAMwA1AEIANAA4
ADYAOQA2ADcANgA3ADYAOQA2AEUANwAzADIAQwAyADAAMwAyADMAMAAzADAAMwAwADIAMAAyADMA
MwAyADUARAAwADAAMABDADAAMAAwADAAMAAwAA==
</w:fldData>
        </w:fldChar>
      </w:r>
      <w:r w:rsidRPr="00886C56">
        <w:instrText xml:space="preserve"> ADDIN ENRfu </w:instrText>
      </w:r>
      <w:r w:rsidRPr="00886C56">
        <w:fldChar w:fldCharType="separate"/>
      </w:r>
      <w:r w:rsidRPr="00886C56">
        <w:t>(Higgins &amp; Raskind, 2000)</w:t>
      </w:r>
      <w:r w:rsidRPr="00886C56">
        <w:fldChar w:fldCharType="end"/>
      </w:r>
      <w:r>
        <w:t xml:space="preserve">. </w:t>
      </w:r>
      <w:r w:rsidRPr="00886C56">
        <w:t xml:space="preserve">Consistent with </w:t>
      </w:r>
      <w:proofErr w:type="spellStart"/>
      <w:r w:rsidRPr="00886C56">
        <w:t>Raskind</w:t>
      </w:r>
      <w:proofErr w:type="spellEnd"/>
      <w:r w:rsidRPr="00886C56">
        <w:t xml:space="preserve"> and Higgins (1999), the students composing with discrete speech recognition made significantly greater gains than the control group on word recognition, spelling, reading comprehension, and phonological processing</w:t>
      </w:r>
      <w:r>
        <w:t xml:space="preserve">. </w:t>
      </w:r>
      <w:r w:rsidRPr="00886C56">
        <w:t>Students who worked with the assistance of continuous speech recognition also made significant gains relative to the control group, however these gains were confined to word recognition and reading comprehension</w:t>
      </w:r>
      <w:r>
        <w:t>.</w:t>
      </w:r>
    </w:p>
    <w:p w14:paraId="01B9D190" w14:textId="77777777" w:rsidR="008F6ED5" w:rsidRPr="00886C56" w:rsidRDefault="008F6ED5" w:rsidP="002A716E">
      <w:r w:rsidRPr="00886C56">
        <w:t xml:space="preserve">The results of this one study suggest that discrete and continuous speech recognition </w:t>
      </w:r>
      <w:proofErr w:type="gramStart"/>
      <w:r w:rsidRPr="00886C56">
        <w:t>are</w:t>
      </w:r>
      <w:proofErr w:type="gramEnd"/>
      <w:r w:rsidRPr="00886C56">
        <w:t xml:space="preserve"> both beneficial enhancements for developing reading skills</w:t>
      </w:r>
      <w:r>
        <w:t xml:space="preserve">. </w:t>
      </w:r>
      <w:r w:rsidRPr="00886C56">
        <w:t>Although it also suggests that the two types may differ in their effectiveness, this needs to be corroborated by additional research.</w:t>
      </w:r>
    </w:p>
    <w:p w14:paraId="50A92581" w14:textId="73822DCD" w:rsidR="008F6ED5" w:rsidRPr="00C0294C" w:rsidRDefault="008F6ED5" w:rsidP="00E175BD">
      <w:pPr>
        <w:pStyle w:val="Heading3"/>
      </w:pPr>
      <w:r w:rsidRPr="00C0294C">
        <w:t xml:space="preserve">Software and </w:t>
      </w:r>
      <w:r w:rsidRPr="006D4273">
        <w:t>Computer</w:t>
      </w:r>
      <w:r w:rsidRPr="00C0294C">
        <w:t xml:space="preserve"> Programs</w:t>
      </w:r>
    </w:p>
    <w:p w14:paraId="04109572" w14:textId="77777777" w:rsidR="008F6ED5" w:rsidRPr="00886C56" w:rsidRDefault="008F6ED5" w:rsidP="002A716E">
      <w:r w:rsidRPr="00886C56">
        <w:t>The most actively researched technology tool is clearly the software/computer program</w:t>
      </w:r>
      <w:r>
        <w:t xml:space="preserve">. </w:t>
      </w:r>
      <w:r w:rsidRPr="00886C56">
        <w:t>This survey identified 37 studies evaluating software and computer programs</w:t>
      </w:r>
      <w:r>
        <w:t xml:space="preserve">. </w:t>
      </w:r>
      <w:r w:rsidRPr="00886C56">
        <w:t xml:space="preserve">Two </w:t>
      </w:r>
      <w:r w:rsidRPr="00886C56">
        <w:lastRenderedPageBreak/>
        <w:t>primary curriculum areas have been investigated:</w:t>
      </w:r>
      <w:r>
        <w:t xml:space="preserve"> </w:t>
      </w:r>
      <w:r w:rsidRPr="00886C56">
        <w:t>reading and mathematics, with a handful of additional studies investigating applications in other subject areas</w:t>
      </w:r>
      <w:r>
        <w:t xml:space="preserve">. </w:t>
      </w:r>
      <w:r w:rsidRPr="00886C56">
        <w:t>To simplify the discussion, we will address the research in each of these curriculum areas separately.</w:t>
      </w:r>
    </w:p>
    <w:p w14:paraId="0B41D6C9" w14:textId="77777777" w:rsidR="008F6ED5" w:rsidRPr="00C0294C" w:rsidRDefault="008F6ED5" w:rsidP="00E175BD">
      <w:pPr>
        <w:pStyle w:val="Heading4"/>
      </w:pPr>
      <w:r w:rsidRPr="00C0294C">
        <w:t>Mathematics</w:t>
      </w:r>
    </w:p>
    <w:p w14:paraId="77D9A27A" w14:textId="77777777" w:rsidR="008F6ED5" w:rsidRPr="00886C56" w:rsidRDefault="008F6ED5" w:rsidP="002A716E">
      <w:r w:rsidRPr="00886C56">
        <w:t>Our survey identified 9 studies evaluating mathematics software and computer programs</w:t>
      </w:r>
      <w:r>
        <w:t xml:space="preserve">. </w:t>
      </w:r>
      <w:r w:rsidRPr="00886C56">
        <w:t>All 9 of these studies sampled populations composed partially or entirely of students with learning disabilities, handicaps, or below grade level mathematics performance</w:t>
      </w:r>
      <w:r>
        <w:t xml:space="preserve">. </w:t>
      </w:r>
      <w:r w:rsidRPr="00886C56">
        <w:t>The research is not only sizeable but also quite solid</w:t>
      </w:r>
      <w:r>
        <w:t xml:space="preserve">. </w:t>
      </w:r>
      <w:r w:rsidRPr="00886C56">
        <w:t>As a whole, it suggests that computer-assisted mathematics instruction can be as effective as traditional methods of instruction</w:t>
      </w:r>
      <w:r>
        <w:t>.</w:t>
      </w:r>
    </w:p>
    <w:p w14:paraId="733B0AC4" w14:textId="77777777" w:rsidR="008F6ED5" w:rsidRPr="00886C56" w:rsidRDefault="008F6ED5" w:rsidP="002A716E">
      <w:r w:rsidRPr="00886C56">
        <w:t xml:space="preserve">A 3-day drill and practice software intervention and a 7-day tutorial-based software intervention had little impact on one high school student with a learning disability </w:t>
      </w:r>
      <w:r w:rsidRPr="00886C56">
        <w:fldChar w:fldCharType="begin">
          <w:fldData xml:space="preserve">MgBCAEEARAA2AEQARgBCADAAMAA3ADQAQQAzADYAOAA1ADYAMQAwADAAMAAwADgAMwAyAEMARgA2
ADUANgBFADcAMgA2ADYAMAAwADMARQA1AEUAOAA3ADUAMwAwADEARABEAEUAOAAyADEAMAAyADAA
MAAwADAAMAAwADAARQAwADAAMAA3ADMAMgA2AEMAMAAyADAAMAAwADAAMAAwADEAMwA1AEIANAA4
ADYARgA3ADcANgA1ADYAQwA2AEMAMgBDADIAMAAzADEAMwA5ADMAOAAzADcAMgAwADIAMwAzADIA
MwA4ADUARAAwADAAMABDADAAMAAwADAAMAAwAA==
</w:fldData>
        </w:fldChar>
      </w:r>
      <w:r w:rsidRPr="00886C56">
        <w:instrText xml:space="preserve"> ADDIN ENRfu </w:instrText>
      </w:r>
      <w:r w:rsidRPr="00886C56">
        <w:fldChar w:fldCharType="separate"/>
      </w:r>
      <w:r w:rsidRPr="00886C56">
        <w:t>(Howell, 1987)</w:t>
      </w:r>
      <w:r w:rsidRPr="00886C56">
        <w:fldChar w:fldCharType="end"/>
      </w:r>
      <w:r>
        <w:t xml:space="preserve">. </w:t>
      </w:r>
      <w:r w:rsidRPr="00886C56">
        <w:t>Of course, the single-subject design and the brevity of the intervention could all have undercut more positive results</w:t>
      </w:r>
      <w:r>
        <w:t xml:space="preserve">. </w:t>
      </w:r>
      <w:r w:rsidRPr="00886C56">
        <w:t xml:space="preserve">A controlled experimental study with 50 subjects conducted by Bahr </w:t>
      </w:r>
      <w:r>
        <w:t>and</w:t>
      </w:r>
      <w:r w:rsidRPr="00886C56">
        <w:t xml:space="preserve"> </w:t>
      </w:r>
      <w:proofErr w:type="spellStart"/>
      <w:r w:rsidRPr="00886C56">
        <w:t>Rieth</w:t>
      </w:r>
      <w:proofErr w:type="spellEnd"/>
      <w:r w:rsidRPr="00886C56">
        <w:t xml:space="preserve"> (1989) found that neither a drill and practice nor instructional game component of the commercially available Math Blaster software program significantly improved student performance on a timed written test of decimal multiplication</w:t>
      </w:r>
      <w:r>
        <w:t xml:space="preserve">. </w:t>
      </w:r>
      <w:r w:rsidRPr="00886C56">
        <w:t>However, the intervention in this case, as well, was quite short</w:t>
      </w:r>
      <w:r>
        <w:t>—</w:t>
      </w:r>
      <w:r w:rsidRPr="00886C56">
        <w:t xml:space="preserve">9 sessions </w:t>
      </w:r>
      <w:r w:rsidRPr="00886C56">
        <w:fldChar w:fldCharType="begin">
          <w:fldData xml:space="preserve">OQAxADAAMgA5ADkARQA3ADAAMAA3ADAAQQAzADYAOAA1ADYAMQAwADAAMAAwADgAMwAyAEMARgA2
ADUANgBFADcAMgA2ADYAMAAwADMARQA1AEUAOAA3ADUAMwAwADEARABEAEUAOAAzADUAMAAyADAA
MAAwADAAMAAwADEANAAwADEARgA0ADIAQwBDADgAMAAyADAAMAAwADAAMAAwADEAMQA1AEIANAAy
ADYAMQA2ADgANwAyADIAQwAyADAAMwAxADMAOQAzADgAMwA5ADIAMAAyADMAMwA4ADMANgA1AEQA
MAAwADAAQwAwADAAMAAwADAAMAA=
</w:fldData>
        </w:fldChar>
      </w:r>
      <w:r w:rsidRPr="00886C56">
        <w:instrText xml:space="preserve"> ADDIN ENRfu </w:instrText>
      </w:r>
      <w:r w:rsidRPr="00886C56">
        <w:fldChar w:fldCharType="separate"/>
      </w:r>
      <w:r w:rsidRPr="00886C56">
        <w:t>(Bahr &amp; Rieth, 1989)</w:t>
      </w:r>
      <w:r w:rsidRPr="00886C56">
        <w:fldChar w:fldCharType="end"/>
      </w:r>
      <w:r w:rsidRPr="00886C56">
        <w:t>.</w:t>
      </w:r>
    </w:p>
    <w:p w14:paraId="3B190980" w14:textId="77777777" w:rsidR="008F6ED5" w:rsidRPr="00886C56" w:rsidRDefault="008F6ED5" w:rsidP="002A716E">
      <w:r w:rsidRPr="00886C56">
        <w:t>Two studies with longer interventions report more positive findings</w:t>
      </w:r>
      <w:r>
        <w:t xml:space="preserve">. </w:t>
      </w:r>
      <w:r w:rsidRPr="00886C56">
        <w:t xml:space="preserve">Nine students who for 18 days were instructed on multiplication and division story problems by a computer program delivering direct explicit strategy instruction </w:t>
      </w:r>
      <w:r w:rsidRPr="00886C56">
        <w:fldChar w:fldCharType="begin">
          <w:fldData xml:space="preserve">NQAyADIAOABCADAAOQA2ADAAMAA3ADgAQQAzADYAOAA1ADYAMQAwADAAMAAwADgAMwAyAEMARgA2
ADUANgBFADcAMgA2ADYAMAAwADMARQA1AEUAOAA3ADUAMwAwADEARABEAEUAOAA1AEQAMAAyADAA
MAAwADAAMAAwADIAMwAzAEEAMgA4AEUARQA2ADcAMAAyADAAMAAwADAAMAAwADEANQA1AEIANAA3
ADYAQwA2ADUANgAxADcAMwA2AEYANgBFADIAQwAyADAAMwAxADMAOQAzADkAMwAwADIAMAAyADMA
MwAxADMAMAAzADAANQBEADAAMAAwAEMAMAAwADAAMAAwADAA
</w:fldData>
        </w:fldChar>
      </w:r>
      <w:r w:rsidRPr="00886C56">
        <w:instrText xml:space="preserve"> ADDIN ENRfu </w:instrText>
      </w:r>
      <w:r w:rsidRPr="00886C56">
        <w:fldChar w:fldCharType="separate"/>
      </w:r>
      <w:r w:rsidRPr="00886C56">
        <w:t>(Gleason, Carnine, &amp; Boriero, 1990)</w:t>
      </w:r>
      <w:r w:rsidRPr="00886C56">
        <w:fldChar w:fldCharType="end"/>
      </w:r>
      <w:r w:rsidRPr="00886C56">
        <w:t xml:space="preserve"> showed mathematics gains equivalent to those of ten peers receiving otherwise identical teacher-delivered instruction</w:t>
      </w:r>
      <w:r>
        <w:t xml:space="preserve">. </w:t>
      </w:r>
      <w:r w:rsidRPr="00886C56">
        <w:t xml:space="preserve">In addition, twenty-seven students whose conventional remedial math instruction was replaced for 9 months by two computer </w:t>
      </w:r>
      <w:proofErr w:type="gramStart"/>
      <w:r w:rsidRPr="00886C56">
        <w:t>programs,</w:t>
      </w:r>
      <w:proofErr w:type="gramEnd"/>
      <w:r w:rsidRPr="00886C56">
        <w:t xml:space="preserve"> improved standardized arithmetic scores to the same degree as their peers</w:t>
      </w:r>
      <w:r>
        <w:t xml:space="preserve"> </w:t>
      </w:r>
      <w:r w:rsidRPr="00886C56">
        <w:fldChar w:fldCharType="begin">
          <w:fldData xml:space="preserve">OABDADkAQgBGADcANQA1ADAAMAA3AEMAQQAzADYAOAA1ADYAMQAwADAAMAAwADgAMwAyAEMARgA2
ADUANgBFADcAMgA2ADYAMAAwADMARQA1AEUAOAA3ADUAMwAwADEARABEAEUAOAA3AEIAMAAyADAA
MAAwADAAMAAwADEAQgBFAEUAQgAyAEEAQgBDAEUAMAAyADAAMAAwADAAMAAwADEANwA1AEIANABE
ADYAMwA0ADQANgA1ADcAMgA2AEQANgBGADcANAA3ADQAMgBDADIAMAAzADEAMwA5ADMAOAAzADMA
MgAwADIAMwAzADEAMwAwADMAMgA1AEQAMAAwADAAQwAwADAAMAAwADAAMAA=
</w:fldData>
        </w:fldChar>
      </w:r>
      <w:r w:rsidRPr="00886C56">
        <w:instrText xml:space="preserve"> ADDIN ENRfu </w:instrText>
      </w:r>
      <w:r w:rsidRPr="00886C56">
        <w:fldChar w:fldCharType="separate"/>
      </w:r>
      <w:r w:rsidRPr="00886C56">
        <w:t>(McDermott &amp; Watkins, 1983)</w:t>
      </w:r>
      <w:r w:rsidRPr="00886C56">
        <w:fldChar w:fldCharType="end"/>
      </w:r>
      <w:r>
        <w:t xml:space="preserve">. </w:t>
      </w:r>
      <w:r w:rsidRPr="00886C56">
        <w:t>These two studies provide convincing evidence that mathematics software and computer programs can be as effective as traditional mathematics instruction.</w:t>
      </w:r>
    </w:p>
    <w:p w14:paraId="4A8E368F" w14:textId="77777777" w:rsidR="008F6ED5" w:rsidRPr="00886C56" w:rsidRDefault="008F6ED5" w:rsidP="002A716E">
      <w:r w:rsidRPr="00886C56">
        <w:t>A few studies suggest that computer and software programs can even improve upon the outcomes of traditional instruction</w:t>
      </w:r>
      <w:r>
        <w:t xml:space="preserve">. </w:t>
      </w:r>
      <w:proofErr w:type="spellStart"/>
      <w:r w:rsidRPr="00886C56">
        <w:t>Trifiletti</w:t>
      </w:r>
      <w:proofErr w:type="spellEnd"/>
      <w:r w:rsidRPr="00886C56">
        <w:t xml:space="preserve"> et </w:t>
      </w:r>
      <w:r>
        <w:t xml:space="preserve">al. </w:t>
      </w:r>
      <w:r w:rsidRPr="00886C56">
        <w:t>report that students who spent 12 months receiving math instruction with SPARK-80 software instead of regular resource room math instruction</w:t>
      </w:r>
      <w:r>
        <w:t>,</w:t>
      </w:r>
      <w:r w:rsidRPr="00886C56">
        <w:t xml:space="preserve"> learned significantly more math skills and made significantly greater gains on the Key Math Diagnostic Arithmetic Test</w:t>
      </w:r>
      <w:r>
        <w:t xml:space="preserve">. </w:t>
      </w:r>
      <w:r w:rsidRPr="00886C56">
        <w:t xml:space="preserve">SPARK-80 software teaches each of 112 basic mathematics skills using a combination of tutorial instruction, drill </w:t>
      </w:r>
      <w:r w:rsidRPr="00886C56">
        <w:lastRenderedPageBreak/>
        <w:t xml:space="preserve">instruction, skill game, assessment, and word problems </w:t>
      </w:r>
      <w:r w:rsidRPr="00886C56">
        <w:fldChar w:fldCharType="begin">
          <w:fldData xml:space="preserve">NQA1AEYAQQAzADMANgAzADAAMAA3AEMAQQAzADYAOAA1ADYAMQAwADAAMAAwADgAMwAyAEMARgA2
ADUANgBFADcAMgA2ADYAMAAwADMARQA1AEUAOAA3ADUAMwAwADEARABEAEUAOAA5ADkAMAAyADAA
MAAwADAAMAAwADIANgAxADUAMQA2AEIARgBDADAAMAAyADAAMAAwADAAMAAwADEANwA1AEIANQA0
ADcAMgA2ADkANgA2ADYAOQA2AEMANgA1ADcANAA3ADQANgA5ADIAQwAyADAAMwAxADMAOQAzADgA
MwA0ADIAMAAyADMAMwAyADMANwA1AEQAMAAwADAAQwAwADAAMAAwADAAMAA=
</w:fldData>
        </w:fldChar>
      </w:r>
      <w:r w:rsidRPr="00886C56">
        <w:instrText xml:space="preserve"> ADDIN ENRfu </w:instrText>
      </w:r>
      <w:r w:rsidRPr="00886C56">
        <w:fldChar w:fldCharType="separate"/>
      </w:r>
      <w:r w:rsidRPr="00886C56">
        <w:t>(Trifiletti, Frith, &amp; Armstrong, 1984)</w:t>
      </w:r>
      <w:r w:rsidRPr="00886C56">
        <w:fldChar w:fldCharType="end"/>
      </w:r>
      <w:r>
        <w:t xml:space="preserve">. </w:t>
      </w:r>
      <w:r w:rsidRPr="00886C56">
        <w:t>Further support comes from Chiang (1986) who demonstrated improved multiplication scores following a 7</w:t>
      </w:r>
      <w:r>
        <w:t>-</w:t>
      </w:r>
      <w:r w:rsidRPr="00886C56">
        <w:t xml:space="preserve"> to 12-day intervention involving drill and practice and conceptual software programs teaching multiplication facts </w:t>
      </w:r>
      <w:r w:rsidRPr="00886C56">
        <w:fldChar w:fldCharType="begin">
          <w:fldData xml:space="preserve">MAA5ADAAMQAyADEARAA4ADAAMAA3ADQAQQAzADYAOAA1ADYAMQAwADAAMAAwADgAMwAyAEMARgA2
ADUANgBFADcAMgA2ADYAMAAwADMARQA1AEUAOAA3ADUAMwAwADEARABEAEUAOABCADcAMAAyADAA
MAAwADAAMAAwADAARQAwADAAMAA3ADIAMAA1ADYAMAAyADAAMAAwADAAMAAwADEAMwA1AEIANAAz
ADYAOAA2ADkANgAxADYARQA2ADcAMgBDADIAMAAzADEAMwA5ADMAOAAzADYAMgAwADIAMwAzADMA
MwA0ADUARAAwADAAMABDADAAMAAwADAAMAAwAA==
</w:fldData>
        </w:fldChar>
      </w:r>
      <w:r w:rsidRPr="00886C56">
        <w:instrText xml:space="preserve"> ADDIN ENRfu </w:instrText>
      </w:r>
      <w:r w:rsidRPr="00886C56">
        <w:fldChar w:fldCharType="separate"/>
      </w:r>
      <w:r w:rsidRPr="00886C56">
        <w:t>(Chiang, 1986)</w:t>
      </w:r>
      <w:r w:rsidRPr="00886C56">
        <w:fldChar w:fldCharType="end"/>
      </w:r>
      <w:r>
        <w:t xml:space="preserve">. </w:t>
      </w:r>
      <w:r w:rsidRPr="00886C56">
        <w:t>Chiang’s evidence is weaker, however, due to the 6-student sample, the absence of statistical validation, and the lack of a control group to show greater effectiveness than a more traditional approach</w:t>
      </w:r>
      <w:r>
        <w:t xml:space="preserve">. </w:t>
      </w:r>
      <w:proofErr w:type="spellStart"/>
      <w:r w:rsidRPr="00886C56">
        <w:t>Podell</w:t>
      </w:r>
      <w:proofErr w:type="spellEnd"/>
      <w:r w:rsidRPr="00886C56">
        <w:t xml:space="preserve"> </w:t>
      </w:r>
      <w:r>
        <w:t>et al.</w:t>
      </w:r>
      <w:r w:rsidRPr="00886C56">
        <w:t xml:space="preserve"> present positive evidence as well, showing an advantage over traditional instruction of a drill and practice program for developing subtraction speed and for some students (see Educational Group section below) addition speed</w:t>
      </w:r>
      <w:r>
        <w:t xml:space="preserve">. </w:t>
      </w:r>
      <w:r w:rsidRPr="00886C56">
        <w:t xml:space="preserve">At the same time, addition and subtraction accuracy were unaffected by the intervention </w:t>
      </w:r>
      <w:r w:rsidRPr="00886C56">
        <w:fldChar w:fldCharType="begin">
          <w:fldData xml:space="preserve">QwBBADEARAA3ADMAMQA5ADAAMAA3ADQAQQAzADYAOAA1ADYAMQAwADAAMAAwADgAMwAyAEMARgA2
ADUANgBFADcAMgA2ADYAMAAwADMARQA1AEUAOAA3ADUAMwAwADEARABEAEUAOABEADUAMAAyADAA
MAAwADAAMAAwADIANABFAEMAMgA2AEIAOQAxAEUAMAAyADAAMAAwADAAMAAwADEAMwA1AEIANQAw
ADYARgA2ADQANgA1ADYAQwA2AEMAMgBDADIAMAAzADEAMwA5ADMAOQAzADIAMgAwADIAMwAzADkA
MwA5ADUARAAwADAAMABDADAAMAAwADAAMAAwAA==
</w:fldData>
        </w:fldChar>
      </w:r>
      <w:r w:rsidRPr="00886C56">
        <w:instrText xml:space="preserve"> ADDIN ENRfu </w:instrText>
      </w:r>
      <w:r w:rsidRPr="00886C56">
        <w:fldChar w:fldCharType="separate"/>
      </w:r>
      <w:r w:rsidRPr="00886C56">
        <w:t>(Podell, Tournaki-Rein, &amp; Lin, 1992)</w:t>
      </w:r>
      <w:r w:rsidRPr="00886C56">
        <w:fldChar w:fldCharType="end"/>
      </w:r>
      <w:r w:rsidRPr="00886C56">
        <w:t>.</w:t>
      </w:r>
    </w:p>
    <w:p w14:paraId="4CCFFB98" w14:textId="5471067E" w:rsidR="008F6ED5" w:rsidRPr="00886C56" w:rsidRDefault="008F6ED5" w:rsidP="002A716E">
      <w:r w:rsidRPr="00886C56">
        <w:t>The research literature suggests that mathematical computer and software programs are generally beneficial</w:t>
      </w:r>
      <w:r>
        <w:t xml:space="preserve">. </w:t>
      </w:r>
      <w:r w:rsidRPr="00886C56">
        <w:t>At the same time, there is an indication that these instructional tools vary in their effectiveness or at least their effective conditions</w:t>
      </w:r>
      <w:r>
        <w:t xml:space="preserve">. </w:t>
      </w:r>
      <w:r w:rsidRPr="00886C56">
        <w:t>Identifying features and conditions that are most favorable is a useful direction for research</w:t>
      </w:r>
      <w:r>
        <w:t>.</w:t>
      </w:r>
    </w:p>
    <w:p w14:paraId="61F3C26B" w14:textId="77777777" w:rsidR="008F6ED5" w:rsidRPr="00C0294C" w:rsidRDefault="008F6ED5" w:rsidP="00E175BD">
      <w:pPr>
        <w:pStyle w:val="Heading4"/>
      </w:pPr>
      <w:r w:rsidRPr="00C0294C">
        <w:t>Reading</w:t>
      </w:r>
    </w:p>
    <w:p w14:paraId="5F7678A8" w14:textId="77777777" w:rsidR="008F6ED5" w:rsidRPr="00886C56" w:rsidRDefault="008F6ED5" w:rsidP="002A716E">
      <w:r w:rsidRPr="00886C56">
        <w:t>The overwhelming majority of the research into computer programs and software focuses on reading instruction as the curriculum application</w:t>
      </w:r>
      <w:r>
        <w:t xml:space="preserve">. </w:t>
      </w:r>
      <w:r w:rsidRPr="00886C56">
        <w:t>The research is plentiful, numbering 26 studies, and as a whole speaks greatly in favor of using software and computer programs as part of reading instruction</w:t>
      </w:r>
      <w:r>
        <w:t xml:space="preserve">. </w:t>
      </w:r>
      <w:r w:rsidRPr="00886C56">
        <w:t>Twenty-one studies demonstrated a positive impact of software and computer programs on reading skills</w:t>
      </w:r>
      <w:r>
        <w:t xml:space="preserve">. </w:t>
      </w:r>
      <w:r w:rsidRPr="00886C56">
        <w:t xml:space="preserve">Of these 17, nine established greater effectiveness than control interventions involving the use of the computer </w:t>
      </w:r>
      <w:r w:rsidRPr="00886C56">
        <w:fldChar w:fldCharType="begin">
          <w:fldData xml:space="preserve">RQBCADIAQgA3AEIARgBFADAAMQBCADYAQQAzADYAOAA1ADYAMQAwADAAMAAwADgAMwAyAEMARgA2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</w:fldData>
        </w:fldChar>
      </w:r>
      <w:r w:rsidRPr="00886C56">
        <w:instrText xml:space="preserve"> ADDIN ENRfu </w:instrText>
      </w:r>
      <w:r w:rsidRPr="00886C56">
        <w:fldChar w:fldCharType="separate"/>
      </w:r>
      <w:r w:rsidRPr="00886C56">
        <w:t>(Barker &amp; Torgesen, 1995; Das-Smaal, Klapwijk, &amp; van der Leij, 1996; Hurford &amp; Sanders, 1990; Jones, Torgensen, &amp; Sexton, 1987; Mitchell &amp; Fox, 2001; Torgesen, Waters, Cohen, &amp; Torgesen, 1988; van den Bosch, van Bon, &amp; Schreuder, 1995; Wise &amp; Olson, 1995; Wise, Ring, &amp; Olson, 2000)</w:t>
      </w:r>
      <w:r w:rsidRPr="00886C56">
        <w:fldChar w:fldCharType="end"/>
      </w:r>
      <w:r w:rsidRPr="00886C56">
        <w:t xml:space="preserve">, three established effectiveness equal to traditional methods </w:t>
      </w:r>
      <w:r w:rsidRPr="00886C56">
        <w:fldChar w:fldCharType="begin">
          <w:fldData xml:space="preserve">NgBBADcAQwBFAEYARQBDADAAMABDAEMAQQAzADYAOAA1ADYAMQAwADAAMAAwADgAMwAyAEMARgA2
ADUANgBFADcAMgA2ADYAMAAwADMARQA1AEUAOAA3ADUAMwAwADEARABEAEUAOQAxAEIAMAAyADAA
MAAwADAAMAAwADUANgA2ADIAOQBEADkAOQBFADYAMAAyADAAMAAwADAAMAAwADMARgA1AEIANABE
ADYAOQA3ADQANgAzADYAOAA2ADUANgBDADYAQwAyAEMAMgAwADMAMgAzADAAMwAwADMAMQAyADAA
MgAzADMAMQAzADAAMwA4ADMAQgAyADAANABFADYAOQA2ADMANgBGADYAQwA3ADMANgBGADYARQAy
AEMAMgAwADMAMgAzADAAMwAwADMAMAAyADAAMgAzADMAMQAzADMAMwA5ADMAQgAyADAANQAyADYA
NQA2ADkANwA0ADcAMwA2AEQANgAxADIAQwAyADAAMwAxADMAOQAzADkAMwA4ADIAMAAyADMAMwAx
ADMAMQAzADMANQBEADAAMAAwAEMAMAAwADAAMAAwADAA
</w:fldData>
        </w:fldChar>
      </w:r>
      <w:r w:rsidRPr="00886C56">
        <w:instrText xml:space="preserve"> ADDIN ENRfu </w:instrText>
      </w:r>
      <w:r w:rsidRPr="00886C56">
        <w:fldChar w:fldCharType="separate"/>
      </w:r>
      <w:r w:rsidRPr="00886C56">
        <w:t>(Mitchell &amp; Fox, 2001; Nicolson, Fawcett, &amp; Nicolson, 2000; Reitsma &amp; Wesseling, 1998)</w:t>
      </w:r>
      <w:r w:rsidRPr="00886C56">
        <w:fldChar w:fldCharType="end"/>
      </w:r>
      <w:r w:rsidRPr="00886C56">
        <w:t xml:space="preserve">, and 7 demonstrated effectiveness superior to that of traditional approaches </w:t>
      </w:r>
      <w:r w:rsidRPr="00886C56">
        <w:fldChar w:fldCharType="begin">
          <w:fldData xml:space="preserve">QgBBAEMANwBGADkARABDADAAMQA0AEMAQQAzADYAOAA1ADYAMQAwADAAMAAwADgAMwAyAEMARgA2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</w:fldData>
        </w:fldChar>
      </w:r>
      <w:r w:rsidRPr="00886C56">
        <w:instrText xml:space="preserve"> ADDIN ENRfu </w:instrText>
      </w:r>
      <w:r w:rsidRPr="00886C56">
        <w:fldChar w:fldCharType="separate"/>
      </w:r>
      <w:r w:rsidRPr="00886C56">
        <w:t>(Boone, Higgins, Notari, &amp; Stump, 1996; Erdner, Guy, &amp; Bush, 1998; Foster, Erickson, Foster, Brinkman, &amp; Torgesen, 1994; Lin, Podell, &amp; Rein, 1991; Olson, Wise, Ring, &amp; Johnson, 1997; Reitsma &amp; Wesseling, 1998; Wise, Ring, &amp; Olson, 1999)</w:t>
      </w:r>
      <w:r w:rsidRPr="00886C56">
        <w:fldChar w:fldCharType="end"/>
      </w:r>
      <w:r>
        <w:t xml:space="preserve">. </w:t>
      </w:r>
      <w:r w:rsidRPr="00886C56">
        <w:t xml:space="preserve">Nine others demonstrated significant improvements over baseline performance or a no-intervention control group </w:t>
      </w:r>
      <w:r w:rsidRPr="00886C56">
        <w:fldChar w:fldCharType="begin">
          <w:fldData xml:space="preserve">QgA5ADEANQA2ADkARABBADAAMQBEADIAQQAzADYAOAA1ADYAMQAwADAAMAAwADgAMwAyAEMARgA2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</w:fldData>
        </w:fldChar>
      </w:r>
      <w:r w:rsidRPr="00886C56">
        <w:instrText xml:space="preserve"> ADDIN ENRfu </w:instrText>
      </w:r>
      <w:r w:rsidRPr="00886C56">
        <w:fldChar w:fldCharType="separate"/>
      </w:r>
      <w:r w:rsidRPr="00886C56">
        <w:t xml:space="preserve">(Frederiksen, 1985; Heimann, Nelson, Tjus, &amp; Gillberg, 1995; Holt-Ochsner, 1992; Hurford, 1990; Lynch, Fawcett, &amp; Nicolson, 2000; Malouf, 1987-88; Marston, Deno, Kim, Diment, &amp; Rogers, 1995; van den Bosch et </w:t>
      </w:r>
      <w:r>
        <w:t>al.</w:t>
      </w:r>
      <w:r w:rsidRPr="00886C56">
        <w:t>; Wentink, van Bon, &amp; Schreuder, 1997)</w:t>
      </w:r>
      <w:r w:rsidRPr="00886C56">
        <w:fldChar w:fldCharType="end"/>
      </w:r>
      <w:r w:rsidRPr="00886C56">
        <w:t xml:space="preserve">, and one equivalent improvement to a no-intervention control group </w:t>
      </w:r>
      <w:r w:rsidRPr="00886C56">
        <w:fldChar w:fldCharType="begin">
          <w:fldData xml:space="preserve">MQA1ADEARQBDADYAMQA4ADAAMAA3ADgAQQAzADYAOAA1ADYAMQAwADAAMAAwADgAMwAyAEMARgA2
ADUANgBFADcAMgA2ADYAMAAwADMARQA1AEUAOAA3ADUAMwAwADEARABEAEUAOQA2AEIAMAAyADAA
MAAwADAAMAAwADEANgAwADcAMgA4ADAAQwAwADIAMAAyADAAMAAwADAAMAAwADEANQA1AEIANQA3
ADYANQA2AEUANwA0ADYAOQA2AEUANgBCADIAQwAyADAAMwAxADMAOQAzADkAMwA3ADIAMAAyADMA
MwAxADMANAAzADAANQBEADAAMAAwAEMAMAAwADAAMAAwADAA
</w:fldData>
        </w:fldChar>
      </w:r>
      <w:r w:rsidRPr="00886C56">
        <w:instrText xml:space="preserve"> ADDIN ENRfu </w:instrText>
      </w:r>
      <w:r w:rsidRPr="00886C56">
        <w:fldChar w:fldCharType="separate"/>
      </w:r>
      <w:r w:rsidRPr="00886C56">
        <w:t xml:space="preserve">(Wentink et </w:t>
      </w:r>
      <w:r>
        <w:t>al.</w:t>
      </w:r>
      <w:r w:rsidRPr="00886C56">
        <w:t>)</w:t>
      </w:r>
      <w:r w:rsidRPr="00886C56">
        <w:fldChar w:fldCharType="end"/>
      </w:r>
      <w:r>
        <w:t xml:space="preserve">. </w:t>
      </w:r>
      <w:r w:rsidRPr="00886C56">
        <w:t xml:space="preserve">In fact, in only three studies did use of a </w:t>
      </w:r>
      <w:r w:rsidRPr="00886C56">
        <w:lastRenderedPageBreak/>
        <w:t xml:space="preserve">computer or software program fail to improve certain targeted reading skills </w:t>
      </w:r>
      <w:r w:rsidRPr="00886C56">
        <w:fldChar w:fldCharType="begin">
          <w:fldData xml:space="preserve">NwA4ADcANwA5ADQANgBBADAAMABEADAAQQAzADYAOAA1ADYAMQAwADAAMAAwADgAMwAyAEMARgA2
ADUANgBFADcAMgA2ADYAMAAwADMARQA1AEUAOAA3ADUAMwAwADEARABEAEUAOQA4ADkAMAAyADAA
MAAwADAAMAAwADQANgAyADIAQwAzAEEANAA4AEQAMAAyADAAMAAwADAAMAAwADQAMQA1AEIANQA3
ADYANQA2AEUANwA0ADYAOQA2AEUANgBCADIAQwAyADAAMwAxADMAOQAzADkAMwA3ADIAMAAyADMA
MwAxADMANAAzADAAMwBCADIAMAA3ADYANgAxADYARQAyADAANgA0ADYANQA2AEUAMgAwADQAMgA2
AEYANwAzADYAMwA2ADgAMgBDADIAMAAzADEAMwA5ADMAOQAzADUAMgAwADIAMwAzADEAMwAzADMA
NwAzAEIAMgAwADQAQwA3ADkANgBFADYAMwA2ADgAMgBDADIAMAAzADIAMwAwADMAMAAzADAAMgAw
ADIAMwAzADEAMwAyADMAOAA1AEQAMAAwADAAQwAwADAAMAAwADAAMAA=
</w:fldData>
        </w:fldChar>
      </w:r>
      <w:r w:rsidRPr="00886C56">
        <w:instrText xml:space="preserve"> ADDIN ENRfu </w:instrText>
      </w:r>
      <w:r w:rsidRPr="00886C56">
        <w:fldChar w:fldCharType="separate"/>
      </w:r>
      <w:r w:rsidRPr="00886C56">
        <w:t xml:space="preserve">(Lynch et </w:t>
      </w:r>
      <w:r>
        <w:t>al.</w:t>
      </w:r>
      <w:r w:rsidRPr="00886C56">
        <w:t xml:space="preserve">; van den Bosch et </w:t>
      </w:r>
      <w:r>
        <w:t>al.</w:t>
      </w:r>
      <w:r w:rsidRPr="00886C56">
        <w:t xml:space="preserve">; Wentink et </w:t>
      </w:r>
      <w:r>
        <w:t>al.</w:t>
      </w:r>
      <w:r w:rsidRPr="00886C56">
        <w:t>)</w:t>
      </w:r>
      <w:r w:rsidRPr="00886C56">
        <w:fldChar w:fldCharType="end"/>
      </w:r>
      <w:r w:rsidRPr="00886C56">
        <w:t xml:space="preserve">, and in only one did this use produce an outcome inferior to that of traditional methods </w:t>
      </w:r>
      <w:r w:rsidRPr="00886C56">
        <w:fldChar w:fldCharType="begin">
          <w:fldData xml:space="preserve">NwBFADgARQAyAEQANQA0ADAAMAA3ADAAQQAzADYAOAA1ADYAMQAwADAAMAAwADgAMwAyAEMARgA2
ADUANgBFADcAMgA2ADYAMAAwADMARQA1AEUAOAA3ADUAMwAwADEARABEAEUAOQBBADcAMAAyADAA
MAAwADAAMAAwADEAMgAwADAANwA0ADgAMABDADQAMAAyADAAMAAwADAAMAAwADEAMQA1AEIANABD
ADYAOQA2AEUAMgBDADIAMAAzADEAMwA5ADMAOQAzADEAMgAwADIAMwAzADEAMwAxADMAMgA1AEQA
MAAwADAAQwAwADAAMAAwADAAMAA=
</w:fldData>
        </w:fldChar>
      </w:r>
      <w:r w:rsidRPr="00886C56">
        <w:instrText xml:space="preserve"> ADDIN ENRfu </w:instrText>
      </w:r>
      <w:r w:rsidRPr="00886C56">
        <w:fldChar w:fldCharType="separate"/>
      </w:r>
      <w:r w:rsidRPr="00886C56">
        <w:t xml:space="preserve">(Lin et </w:t>
      </w:r>
      <w:r>
        <w:t>al.—</w:t>
      </w:r>
      <w:r w:rsidRPr="00886C56">
        <w:t>vocabulary)</w:t>
      </w:r>
      <w:r w:rsidRPr="00886C56">
        <w:fldChar w:fldCharType="end"/>
      </w:r>
      <w:r w:rsidRPr="00886C56">
        <w:t xml:space="preserve">. </w:t>
      </w:r>
    </w:p>
    <w:p w14:paraId="5EFFB38D" w14:textId="77777777" w:rsidR="008F6ED5" w:rsidRPr="00886C56" w:rsidRDefault="008F6ED5" w:rsidP="002A716E">
      <w:r w:rsidRPr="00886C56">
        <w:t>Favorable outcomes have been reported for many facets of reading instruction, including the five highlighted by the National Reading Panel:</w:t>
      </w:r>
      <w:r>
        <w:t xml:space="preserve"> </w:t>
      </w:r>
      <w:r w:rsidRPr="00886C56">
        <w:t xml:space="preserve">phonemic awareness </w:t>
      </w:r>
      <w:r w:rsidRPr="00886C56">
        <w:fldChar w:fldCharType="begin">
          <w:fldData xml:space="preserve">QQA1AEEANQA4AEIANwAxADAAMQBFAEUAQQAzADYAOAA1ADYAMQAwADAAMAAwADgAMwAyAEMARgA2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</w:fldData>
        </w:fldChar>
      </w:r>
      <w:r w:rsidRPr="00886C56">
        <w:instrText xml:space="preserve"> ADDIN ENRfu </w:instrText>
      </w:r>
      <w:r w:rsidRPr="00886C56">
        <w:fldChar w:fldCharType="separate"/>
      </w:r>
      <w:r w:rsidRPr="00886C56">
        <w:t xml:space="preserve">(Barker &amp; Torgesen, 1995; Foster et </w:t>
      </w:r>
      <w:r>
        <w:t>al.</w:t>
      </w:r>
      <w:r w:rsidRPr="00886C56">
        <w:t xml:space="preserve">; Heimann et </w:t>
      </w:r>
      <w:r>
        <w:t>al.</w:t>
      </w:r>
      <w:r w:rsidRPr="00886C56">
        <w:t xml:space="preserve">; Hurford, 1990; Hurford &amp; Sanders, 1990; Mitchell &amp; Fox, 2001; Olson et </w:t>
      </w:r>
      <w:r>
        <w:t>al.</w:t>
      </w:r>
      <w:r w:rsidRPr="00886C56">
        <w:t xml:space="preserve">; Reitsma &amp; Wesseling, 1998; Wise &amp; Olson, 1995; Wise et </w:t>
      </w:r>
      <w:r>
        <w:t>al.</w:t>
      </w:r>
      <w:r w:rsidRPr="00886C56">
        <w:t>)</w:t>
      </w:r>
      <w:r w:rsidRPr="00886C56">
        <w:fldChar w:fldCharType="end"/>
      </w:r>
      <w:r w:rsidRPr="00886C56">
        <w:t xml:space="preserve">, phonics/word recognition </w:t>
      </w:r>
      <w:r w:rsidRPr="00886C56">
        <w:fldChar w:fldCharType="begin">
          <w:fldData xml:space="preserve">QwA5ADMAMQBEAEUANgBCADAAMgAxAEEAQQAzADYAOAA1ADYAMQAwADAAMAAwADgAMwAyAEMARgA2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</w:fldData>
        </w:fldChar>
      </w:r>
      <w:r w:rsidRPr="00886C56">
        <w:instrText xml:space="preserve"> ADDIN ENRfu </w:instrText>
      </w:r>
      <w:r w:rsidRPr="00886C56">
        <w:fldChar w:fldCharType="separate"/>
      </w:r>
      <w:r w:rsidRPr="00886C56">
        <w:t xml:space="preserve">(Barker &amp; Torgesen, 1995; Das-Smaal et </w:t>
      </w:r>
      <w:r>
        <w:t>al.</w:t>
      </w:r>
      <w:r w:rsidRPr="00886C56">
        <w:t xml:space="preserve">; Erdner et </w:t>
      </w:r>
      <w:r>
        <w:t>al.</w:t>
      </w:r>
      <w:r w:rsidRPr="00886C56">
        <w:t xml:space="preserve">; Holt-Ochsner, 1992; Jones et </w:t>
      </w:r>
      <w:r>
        <w:t>al.</w:t>
      </w:r>
      <w:r w:rsidRPr="00886C56">
        <w:t xml:space="preserve">; Lynch et </w:t>
      </w:r>
      <w:r>
        <w:t>al.</w:t>
      </w:r>
      <w:r w:rsidRPr="00886C56">
        <w:t xml:space="preserve">; Marston et </w:t>
      </w:r>
      <w:r>
        <w:t>al.</w:t>
      </w:r>
      <w:r w:rsidRPr="00886C56">
        <w:t xml:space="preserve">; Olson et </w:t>
      </w:r>
      <w:r>
        <w:t>al.</w:t>
      </w:r>
      <w:r w:rsidRPr="00886C56">
        <w:t xml:space="preserve">; Wentink et </w:t>
      </w:r>
      <w:r>
        <w:t>al.</w:t>
      </w:r>
      <w:r w:rsidRPr="00886C56">
        <w:t xml:space="preserve">; Wise &amp; Olson, 1995; Wise et </w:t>
      </w:r>
      <w:r>
        <w:t>al.</w:t>
      </w:r>
      <w:r w:rsidRPr="00886C56">
        <w:t>)</w:t>
      </w:r>
      <w:r w:rsidRPr="00886C56">
        <w:fldChar w:fldCharType="end"/>
      </w:r>
      <w:r w:rsidRPr="00886C56">
        <w:t xml:space="preserve">, fluency </w:t>
      </w:r>
      <w:r w:rsidRPr="00886C56">
        <w:fldChar w:fldCharType="begin">
          <w:fldData xml:space="preserve">MQAyADAAQQBFADQAQgA1ADAAMQA1ADYAQQAzADYAOAA1ADYAMQAwADAAMAAwADgAMwAyAEMARgA2
ADUANgBFADcAMgA2ADYAMAAwADMARQA1AEUAOAA3ADUAMwAwADEARABEAEUAQQAwADEAMAAyADAA
MAAwADAAMAAwADgANABBADIANwA0AEUARQBEAEIAMAAyADAAMAAwADAAMAAwADgANAA1AEIANAA2
ADcAMgA2ADUANgA0ADYANQA3ADIANgA5ADYAQgA3ADMANgA1ADYARQAyAEMAMgAwADMAMQAzADkA
MwA4ADMANQAyADAAMgAzADMAMgAzADYAMwBCADIAMAA0ADgANgBGADYAQwA3ADQAMgBEADQARgA2
ADMANgA4ADcAMwA2AEUANgA1ADcAMgAyAEMAMgAwADMAMQAzADkAMwA5ADMAMgAyADAAMgAzADMA
MQAzADQAMwAxADMAQgAyADAANABBADYARgA2AEUANgA1ADcAMwAyAEMAMgAwADMAMQAzADkAMwA4
ADMANwAyADAAMgAzADMANgAzADgAMwBCADIAMAA3ADYANgAxADYARQAyADAANgA0ADYANQA2AEUA
MgAwADQAMgA2AEYANwAzADYAMwA2ADgAMgBDADIAMAAzADEAMwA5ADMAOQAzADUAMgAwADIAMwAz
ADEAMwAzADMANwAzAEIAMgAwADUANwA2ADUANgBFADcANAA2ADkANgBFADYAQgAyAEMAMgAwADMA
MQAzADkAMwA5ADMANwAyADAAMgAzADMAMQAzADQAMwAwADMAQgAyADAANQA0ADYARgA3ADIANgA3
ADYANQA3ADMANgA1ADYARQAyAEMAMgAwADMAMQAzADkAMwA4ADMAOAAyADAAMgAzADMANwAzADEA
NQBEADAAMAAwAEMAMAAwADAAMAAwADAA
</w:fldData>
        </w:fldChar>
      </w:r>
      <w:r w:rsidRPr="00886C56">
        <w:instrText xml:space="preserve"> ADDIN ENRfu </w:instrText>
      </w:r>
      <w:r w:rsidRPr="00886C56">
        <w:fldChar w:fldCharType="separate"/>
      </w:r>
      <w:r w:rsidRPr="00886C56">
        <w:t xml:space="preserve">(Frederiksen, 1985; Holt-Ochsner, 1992; Jones et </w:t>
      </w:r>
      <w:r>
        <w:t>al.</w:t>
      </w:r>
      <w:r w:rsidRPr="00886C56">
        <w:t xml:space="preserve">; Torgesen et </w:t>
      </w:r>
      <w:r>
        <w:t>al.</w:t>
      </w:r>
      <w:r w:rsidRPr="00886C56">
        <w:t xml:space="preserve">; van den Bosch et </w:t>
      </w:r>
      <w:r>
        <w:t>al.</w:t>
      </w:r>
      <w:r w:rsidRPr="00886C56">
        <w:t xml:space="preserve">; Wentink et </w:t>
      </w:r>
      <w:r>
        <w:t>al.</w:t>
      </w:r>
      <w:r w:rsidRPr="00886C56">
        <w:t>)</w:t>
      </w:r>
      <w:r w:rsidRPr="00886C56">
        <w:fldChar w:fldCharType="end"/>
      </w:r>
      <w:r w:rsidRPr="00886C56">
        <w:t xml:space="preserve">, vocabulary </w:t>
      </w:r>
      <w:r w:rsidRPr="00886C56">
        <w:fldChar w:fldCharType="begin">
          <w:fldData xml:space="preserve">NQAwADYAQgBCADkAMgAxADAAMAA5ADYAQQAzADYAOAA1ADYAMQAwADAAMAAwADgAMwAyAEMARgA2
ADUANgBFADcAMgA2ADYAMAAwADMARQA1AEUAOAA3ADUAMwAwADEARABEAEUAQQAxAEYAMAAyADAA
MAAwADAAMAAwADIANwAxAEIANABDADAARgAxAEEAMAAyADAAMAAwADAAMAAwADIANAA1AEIANABD
ADYAOQA2AEUAMgBDADIAMAAzADEAMwA5ADMAOQAzADEAMgAwADIAMwAzADEAMwAxADMAMgAzAEIA
MgAwADQANQA3ADIANgA0ADYARQA2ADUANwAyADIAQwAyADAAMwAxADMAOQAzADkAMwA4ADIAMAAy
ADMAMwAxADMAMgAzADQANQBEADAAMAAwAEMAMAAwADAAMAAwADAA
</w:fldData>
        </w:fldChar>
      </w:r>
      <w:r w:rsidRPr="00886C56">
        <w:instrText xml:space="preserve"> ADDIN ENRfu </w:instrText>
      </w:r>
      <w:r w:rsidRPr="00886C56">
        <w:fldChar w:fldCharType="separate"/>
      </w:r>
      <w:r w:rsidRPr="00886C56">
        <w:t xml:space="preserve">(Erdner et </w:t>
      </w:r>
      <w:r>
        <w:t>al.</w:t>
      </w:r>
      <w:r w:rsidRPr="00886C56">
        <w:t xml:space="preserve">; Lin et </w:t>
      </w:r>
      <w:r>
        <w:t>al.</w:t>
      </w:r>
      <w:r w:rsidRPr="00886C56">
        <w:t>)</w:t>
      </w:r>
      <w:r w:rsidRPr="00886C56">
        <w:fldChar w:fldCharType="end"/>
      </w:r>
      <w:r w:rsidRPr="00886C56">
        <w:t xml:space="preserve">, and comprehension </w:t>
      </w:r>
      <w:r w:rsidRPr="00886C56">
        <w:fldChar w:fldCharType="begin">
          <w:fldData xml:space="preserve">QwAyADYANwA4ADEAMQA3ADAAMQAxADAAQQAzADYAOAA1ADYAMQAwADAAMAAwADgAMwAyAEMARgA2
ADUANgBFADcAMgA2ADYAMAAwADMARQA1AEUAOAA3ADUAMwAwADEARABEAEUAQQAzAEQAMAAyADAA
MAAwADAAMAAwADYANAA2ADEAMgA1AEMAQQA1ADUAMAAyADAAMAAwADAAMAAwADYAMQA1AEIANAA1
ADcAMgA2ADQANgBFADYANQA3ADIAMgBDADIAMAAzADEAMwA5ADMAOQAzADgAMgAwADIAMwAzADEA
MwAyADMANAAzAEIAMgAwADQAOAA2AEYANgBDADcANAAyAEQANABGADYAMwA2ADgANwAzADYARQA2
ADUANwAyADIAQwAyADAAMwAxADMAOQAzADkAMwAyADIAMAAyADMAMwAxADMANAAzADEAMwBCADIA
MAA0AEMANwA5ADYARQA2ADMANgA4ADIAQwAyADAAMwAyADMAMAAzADAAMwAwADIAMAAyADMAMwAx
ADMAMgAzADgAMwBCADIAMAA1ADcANgA5ADcAMwA2ADUAMgBDADIAMAAzADEAMwA5ADMAOQAzADUA
MgAwADIAMwAzADEAMwA0ADMAOQAzAEIAMgAwADUANwA2ADkANwAzADYANQAyAEMAMgAwADMAMQAz
ADkAMwA5ADMAOQAyADAAMgAzADMAMQAzADMAMwA4ADUARAAwADAAMABDADAAMAAwADAAMAAwAA==
</w:fldData>
        </w:fldChar>
      </w:r>
      <w:r w:rsidRPr="00886C56">
        <w:instrText xml:space="preserve"> ADDIN ENRfu </w:instrText>
      </w:r>
      <w:r w:rsidRPr="00886C56">
        <w:fldChar w:fldCharType="separate"/>
      </w:r>
      <w:r w:rsidRPr="00886C56">
        <w:t xml:space="preserve">(Erdner et </w:t>
      </w:r>
      <w:r>
        <w:t>al.</w:t>
      </w:r>
      <w:r w:rsidRPr="00886C56">
        <w:t xml:space="preserve">; Holt-Ochsner, 1992; Lynch et </w:t>
      </w:r>
      <w:r>
        <w:t>al.</w:t>
      </w:r>
      <w:r w:rsidRPr="00886C56">
        <w:t xml:space="preserve">; Wise &amp; Olson, 1995; Wise et </w:t>
      </w:r>
      <w:r>
        <w:t>al.</w:t>
      </w:r>
      <w:r w:rsidRPr="00886C56">
        <w:t>)</w:t>
      </w:r>
      <w:r w:rsidRPr="00886C56">
        <w:fldChar w:fldCharType="end"/>
      </w:r>
      <w:r>
        <w:t xml:space="preserve">. </w:t>
      </w:r>
      <w:r w:rsidRPr="00886C56">
        <w:t>There is however, strongest evidence to support applications for phonemic awareness, phonics/word recognition, and fluency instruction, at least in part because fewer research studies have been conducted in other areas.</w:t>
      </w:r>
    </w:p>
    <w:p w14:paraId="6C1E16C9" w14:textId="668CFBB1" w:rsidR="008F6ED5" w:rsidRPr="00886C56" w:rsidRDefault="008F6ED5" w:rsidP="002A716E">
      <w:r w:rsidRPr="00886C56">
        <w:t>For the most part, the evidence presented in these studies is quite strong</w:t>
      </w:r>
      <w:r>
        <w:t xml:space="preserve">. </w:t>
      </w:r>
      <w:r w:rsidRPr="00886C56">
        <w:t xml:space="preserve">There are technical weaknesses that appear here and there, such as failing to randomize subject assignment </w:t>
      </w:r>
      <w:r w:rsidRPr="00886C56">
        <w:fldChar w:fldCharType="begin">
          <w:fldData xml:space="preserve">OQBCAEUARABCADYANgA3ADAAMABDADgAQQAzADYAOAA1ADYAMQAwADAAMAAwADgAMwAyAEMARgA2
ADUANgBFADcAMgA2ADYAMAAwADMARQA1AEUAOAA3ADUAMwAwADEARABEAEUAQQA1AEIAMAAyADAA
MAAwADAAMAAwADQAMgA4ADQAMABEAEYARAA3AEIAMAAyADAAMAAwADAAMAAwADMARAA1AEIANAA1
ADcAMgA2ADQANgBFADYANQA3ADIAMgBDADIAMAAzADEAMwA5ADMAOQAzADgAMgAwADIAMwAzADEA
MwAyADMANAAzAEIAMgAwADQARQA2ADkANgAzADYARgA2AEMANwAzADYARgA2AEUAMgBDADIAMAAz
ADIAMwAwADMAMAAzADAAMgAwADIAMwAzADEAMwAzADMAOQAzAEIAMgAwADUANwA2ADUANgBFADcA
NAA2ADkANgBFADYAQgAyAEMAMgAwADMAMQAzADkAMwA5ADMANwAyADAAMgAzADMAMQAzADQAMwAw
ADUARAAwADAAMABDADAAMAAwADAAMAAwAA==
</w:fldData>
        </w:fldChar>
      </w:r>
      <w:r w:rsidRPr="00886C56">
        <w:instrText xml:space="preserve"> ADDIN ENRfu </w:instrText>
      </w:r>
      <w:r w:rsidRPr="00886C56">
        <w:fldChar w:fldCharType="separate"/>
      </w:r>
      <w:r w:rsidRPr="00886C56">
        <w:t xml:space="preserve">(Erdner et </w:t>
      </w:r>
      <w:r>
        <w:t>al.</w:t>
      </w:r>
      <w:r w:rsidRPr="00886C56">
        <w:t xml:space="preserve">; Nicolson et </w:t>
      </w:r>
      <w:r>
        <w:t>al.</w:t>
      </w:r>
      <w:r w:rsidRPr="00886C56">
        <w:t xml:space="preserve">; Wentink et </w:t>
      </w:r>
      <w:r>
        <w:t>al.</w:t>
      </w:r>
      <w:r w:rsidRPr="00886C56">
        <w:t>)</w:t>
      </w:r>
      <w:r w:rsidRPr="00886C56">
        <w:fldChar w:fldCharType="end"/>
      </w:r>
      <w:r>
        <w:t xml:space="preserve">. </w:t>
      </w:r>
      <w:r w:rsidRPr="00886C56">
        <w:t>However, in one respect nearly all of the research is lacking</w:t>
      </w:r>
      <w:r>
        <w:t>—</w:t>
      </w:r>
      <w:r w:rsidRPr="00886C56">
        <w:t>establishment of the duration of the effects</w:t>
      </w:r>
      <w:r>
        <w:t xml:space="preserve">. </w:t>
      </w:r>
      <w:r w:rsidRPr="00886C56">
        <w:t>Given the very brief interventions that were used in many of these studies, the question of whether they have more than a short-term impact is a very appropriate question to ask</w:t>
      </w:r>
      <w:r>
        <w:t xml:space="preserve">. </w:t>
      </w:r>
      <w:r w:rsidRPr="00886C56">
        <w:t>Another weakness within this body of research relates to the selection of control groups</w:t>
      </w:r>
      <w:r>
        <w:t xml:space="preserve">. </w:t>
      </w:r>
      <w:r w:rsidRPr="00886C56">
        <w:t>To establish that computer instruction is as or more effective than traditional methods and that the effect isn’t merely due to the fleeting novelty of the medium, it is necessary to include at least two control groups:</w:t>
      </w:r>
      <w:r>
        <w:t xml:space="preserve"> </w:t>
      </w:r>
      <w:r w:rsidRPr="00886C56">
        <w:t>one taught by traditional methods and one given some time and/or instruction on the computer (but for purposes outside the targeted area of reading instruction)</w:t>
      </w:r>
      <w:r>
        <w:t xml:space="preserve">. </w:t>
      </w:r>
      <w:r w:rsidRPr="00886C56">
        <w:t xml:space="preserve">Very few studies </w:t>
      </w:r>
      <w:r w:rsidRPr="00886C56">
        <w:fldChar w:fldCharType="begin">
          <w:fldData xml:space="preserve">NABEADQANgBFADYAQgA1ADAAMABDADYAQQAzADYAOAA1ADYAMQAwADAAMAAwADgAMwAyAEMARgA2
ADUANgBFADcAMgA2ADYAMAAwADMARQA1AEUAOAA3ADUAMwAwADEARABEAEUAQQA4ADMAMAAyADAA
MAAwADAAMAAwADQAMQBEADIAMwBBAEUAQgBGADgAMAAyADAAMAAwADAAMAAwADMAQwA1AEIANABE
ADYAOQA3ADQANgAzADYAOAA2ADUANgBDADYAQwAyAEMAMgAwADMAMgAzADAAMwAwADMAMQAyADAA
MgAzADMAMQAzADAAMwA4ADMAQgAyADAANABFADYAOQA2ADMANgBGADYAQwA3ADMANgBGADYARQAy
AEMAMgAwADMAMgAzADAAMwAwADMAMAAyADAAMgAzADMAMQAzADMAMwA5ADMAQgAyADAANQA3ADYA
OQA3ADMANgA1ADIAQwAyADAAMwAxADMAOQAzADkAMwA1ADIAMAAyADMAMwAxADMANAAzADkANQBE
ADAAMAAwAEMAMAAwADAAMAAwADAA
</w:fldData>
        </w:fldChar>
      </w:r>
      <w:r w:rsidRPr="00886C56">
        <w:instrText xml:space="preserve"> ADDIN ENRfu </w:instrText>
      </w:r>
      <w:r w:rsidRPr="00886C56">
        <w:fldChar w:fldCharType="separate"/>
      </w:r>
      <w:r w:rsidRPr="00886C56">
        <w:t xml:space="preserve">(Mitchell &amp; Fox, 2001; Nicolson et </w:t>
      </w:r>
      <w:r>
        <w:t>al.</w:t>
      </w:r>
      <w:r w:rsidRPr="00886C56">
        <w:t>; Wise &amp; Olson, 1995)</w:t>
      </w:r>
      <w:r w:rsidRPr="00886C56">
        <w:fldChar w:fldCharType="end"/>
      </w:r>
      <w:r w:rsidRPr="00886C56">
        <w:t xml:space="preserve"> satisfy these criteria.</w:t>
      </w:r>
    </w:p>
    <w:p w14:paraId="595D05EB" w14:textId="77777777" w:rsidR="008F6ED5" w:rsidRPr="00C0294C" w:rsidRDefault="008F6ED5" w:rsidP="00E175BD">
      <w:pPr>
        <w:pStyle w:val="Heading4"/>
      </w:pPr>
      <w:r w:rsidRPr="00C0294C">
        <w:t>Other:</w:t>
      </w:r>
      <w:r>
        <w:t xml:space="preserve"> </w:t>
      </w:r>
      <w:r w:rsidRPr="00C0294C">
        <w:t>Spelling, Writing, and Geography</w:t>
      </w:r>
    </w:p>
    <w:p w14:paraId="60B8ED99" w14:textId="77777777" w:rsidR="008F6ED5" w:rsidRPr="00886C56" w:rsidRDefault="008F6ED5" w:rsidP="002A716E">
      <w:r w:rsidRPr="00886C56">
        <w:t>Spelling and writing have received much less attention than reading and math when it comes to investigating applications of computer and software programs</w:t>
      </w:r>
      <w:r>
        <w:t xml:space="preserve">. </w:t>
      </w:r>
      <w:proofErr w:type="spellStart"/>
      <w:r w:rsidRPr="00886C56">
        <w:t>Chambless</w:t>
      </w:r>
      <w:proofErr w:type="spellEnd"/>
      <w:r w:rsidRPr="00886C56">
        <w:t xml:space="preserve"> &amp; </w:t>
      </w:r>
      <w:proofErr w:type="spellStart"/>
      <w:r w:rsidRPr="00886C56">
        <w:t>Chambless</w:t>
      </w:r>
      <w:proofErr w:type="spellEnd"/>
      <w:r w:rsidRPr="00886C56">
        <w:t xml:space="preserve"> (1994) conducted a very large 3-year study evaluating the impact of supplementing reading and writing instruction with computer reading and writing programs </w:t>
      </w:r>
      <w:r w:rsidRPr="00886C56">
        <w:fldChar w:fldCharType="begin">
          <w:fldData xml:space="preserve">MwBBADUAQgA0AEQAMwBGADAAMAA3AEMAQQAzADYAOAA1ADYAMQAwADAAMAAwADgAMwAyAEMARgA2
ADUANgBFADcAMgA2ADYAMAAwADMARQA1AEUAOAA3ADUAMwAwADEARABEAEUAQQBBADEAMAAyADAA
MAAwADAAMAAwADEARAA4ADcANAAwAEUANAAxADUAMAAyADAAMAAwADAAMAAwADEANwA1AEIANAAz
ADYAOAA2ADEANgBEADYAMgA2AEMANgA1ADcAMwA3ADMAMgBDADIAMAAzADEAMwA5ADMAOQAzADQA
MgAwADIAMwAzADEAMwA1ADMAMAA1AEQAMAAwADAAQwAwADAAMAAwADAAMAA=
</w:fldData>
        </w:fldChar>
      </w:r>
      <w:r w:rsidRPr="00886C56">
        <w:instrText xml:space="preserve"> ADDIN ENRfu </w:instrText>
      </w:r>
      <w:r w:rsidRPr="00886C56">
        <w:fldChar w:fldCharType="separate"/>
      </w:r>
      <w:r w:rsidRPr="00886C56">
        <w:t>(Chambless &amp; Chambless, 1994)</w:t>
      </w:r>
      <w:r w:rsidRPr="00886C56">
        <w:fldChar w:fldCharType="end"/>
      </w:r>
      <w:r>
        <w:t xml:space="preserve">. </w:t>
      </w:r>
      <w:r w:rsidRPr="00886C56">
        <w:t>Results suggest this kind of supplementation can significantly improve reading and writing achievement</w:t>
      </w:r>
      <w:r>
        <w:t xml:space="preserve">. </w:t>
      </w:r>
      <w:r w:rsidRPr="00886C56">
        <w:t xml:space="preserve">MacArthur </w:t>
      </w:r>
      <w:r w:rsidRPr="00886C56">
        <w:lastRenderedPageBreak/>
        <w:t xml:space="preserve">et </w:t>
      </w:r>
      <w:r>
        <w:t>al.</w:t>
      </w:r>
      <w:r w:rsidRPr="00886C56">
        <w:t xml:space="preserve"> (1990) provided evidence to support the use of a computer program to practice spelling</w:t>
      </w:r>
      <w:r>
        <w:t xml:space="preserve">. </w:t>
      </w:r>
      <w:r w:rsidRPr="00886C56">
        <w:t xml:space="preserve">Students practicing spelling on the computer rather than off the computer spent significantly more time engaged and scored significantly higher on spelling tests </w:t>
      </w:r>
      <w:r w:rsidRPr="00886C56">
        <w:fldChar w:fldCharType="begin">
          <w:fldData xml:space="preserve">NABFADYAMgBBAEUAOQBEADAAMAA3AEEAQQAzADYAOAA1ADYAMQAwADAAMAAwADgAMwAyAEMARgA2
ADUANgBFADcAMgA2ADYAMAAwADMARQA1AEUAOAA3ADUAMwAwADEARABEAEUAQQBCAEYAMAAyADAA
MAAwADAAMAAwADMAMwAwAEMAOABBADcARQA0AEQAMAAyADAAMAAwADAAMAAwADEANgA1AEIANABE
ADYAMQA2ADMANAAxADcAMgA3ADQANgA4ADcANQA3ADIAMgBDADIAMAAzADEAMwA5ADMAOQAzADAA
MgAwADIAMwAzADgAMwA0ADUARAAwADAAMABDADAAMAAwADAAMAAwAA==
</w:fldData>
        </w:fldChar>
      </w:r>
      <w:r w:rsidRPr="00886C56">
        <w:instrText xml:space="preserve"> ADDIN ENRfu </w:instrText>
      </w:r>
      <w:r w:rsidRPr="00886C56">
        <w:fldChar w:fldCharType="separate"/>
      </w:r>
      <w:r w:rsidRPr="00886C56">
        <w:t>(MacArthur, Haynes, Malouf, Harris, &amp; Owings, 1990)</w:t>
      </w:r>
      <w:r w:rsidRPr="00886C56">
        <w:fldChar w:fldCharType="end"/>
      </w:r>
      <w:r>
        <w:t xml:space="preserve">. </w:t>
      </w:r>
      <w:r w:rsidRPr="00886C56">
        <w:t xml:space="preserve">Nicolson et </w:t>
      </w:r>
      <w:r>
        <w:t>al.</w:t>
      </w:r>
      <w:r w:rsidRPr="00886C56">
        <w:t xml:space="preserve"> (2000) reported that students working with a computer-based, multimedia literacy support computer program made gains in spelling performance equivalent to those working with a similar literacy program off the computer</w:t>
      </w:r>
      <w:r>
        <w:t xml:space="preserve">. </w:t>
      </w:r>
      <w:r w:rsidRPr="00886C56">
        <w:t xml:space="preserve">Although Lynch et </w:t>
      </w:r>
      <w:r>
        <w:t>al.</w:t>
      </w:r>
      <w:r w:rsidRPr="00886C56">
        <w:t xml:space="preserve"> (2000) failed to demonstrate spelling improvement following use of a computerized IEP implementation program, they propose that this may be because of an ill-effective, spelling initiative that co-occurred with the intervention</w:t>
      </w:r>
      <w:r>
        <w:t xml:space="preserve">. </w:t>
      </w:r>
      <w:r w:rsidRPr="00886C56">
        <w:t>Thus, studies suggest it may be worthwhile to further investigate the use of computer programs and software for writing and spelling.</w:t>
      </w:r>
    </w:p>
    <w:p w14:paraId="317FEFA2" w14:textId="77777777" w:rsidR="008F6ED5" w:rsidRPr="00886C56" w:rsidRDefault="008F6ED5" w:rsidP="002A716E">
      <w:r w:rsidRPr="00886C56">
        <w:t xml:space="preserve">Horton, </w:t>
      </w:r>
      <w:proofErr w:type="spellStart"/>
      <w:r w:rsidRPr="00886C56">
        <w:t>Lovitt</w:t>
      </w:r>
      <w:proofErr w:type="spellEnd"/>
      <w:r w:rsidRPr="00886C56">
        <w:t xml:space="preserve"> &amp; Slocum (1988) investigated the effectiveness of a tutorial computer program that teaches geography</w:t>
      </w:r>
      <w:r>
        <w:t xml:space="preserve">. </w:t>
      </w:r>
      <w:r w:rsidRPr="00886C56">
        <w:t xml:space="preserve">Students working with the program made significantly greater gains in geography knowledge compared to peers who did offline work using an atlas </w:t>
      </w:r>
      <w:r w:rsidRPr="00886C56">
        <w:fldChar w:fldCharType="begin">
          <w:fldData xml:space="preserve">MAA5AEIANwA1ADUAMwBEADAAMAA3ADQAQQAzADYAOAA1ADYAMQAwADAAMAAwADgAMwAyAEMARgA2
ADUANgBFADcAMgA2ADYAMAAwADMARQA1AEUAOAA3ADUAMwAwADEARABEAEUAQQBFADgAMAAyADAA
MAAwADAAMAAwADIAMAAwADYAMQA1AEEAMQBBAEIAMAAyADAAMAAwADAAMAAwADEAMwA1AEIANAA4
ADYARgA3ADIANwA0ADYARgA2AEUAMgBDADIAMAAzADEAMwA5ADMAOAAzADgAMgAwADIAMwAzADgA
MwA4ADUARAAwADAAMABDADAAMAAwADAAMAAwAA==
</w:fldData>
        </w:fldChar>
      </w:r>
      <w:r w:rsidRPr="00886C56">
        <w:instrText xml:space="preserve"> ADDIN ENRfu </w:instrText>
      </w:r>
      <w:r w:rsidRPr="00886C56">
        <w:fldChar w:fldCharType="separate"/>
      </w:r>
      <w:r w:rsidRPr="00886C56">
        <w:t>(Horton, Lovitt, &amp; Slocum, 1988)</w:t>
      </w:r>
      <w:r w:rsidRPr="00886C56">
        <w:fldChar w:fldCharType="end"/>
      </w:r>
      <w:r>
        <w:t xml:space="preserve">. </w:t>
      </w:r>
      <w:r w:rsidRPr="00886C56">
        <w:t>However, the study was very brief and did not address the possibility of novelty effects or the question of maintenance of learning effects.</w:t>
      </w:r>
    </w:p>
    <w:p w14:paraId="1418E6A8" w14:textId="77777777" w:rsidR="008F6ED5" w:rsidRPr="00886C56" w:rsidRDefault="008F6ED5" w:rsidP="002A716E">
      <w:r w:rsidRPr="00886C56">
        <w:t>Although a few studies within this research base suffer significant design flaws, there is strong evidence to support the effectiveness of computer and software programs as learning tools, particularly for mathematics, fluency, phonemic awareness, and phonics/word recognition</w:t>
      </w:r>
      <w:r>
        <w:t xml:space="preserve">. </w:t>
      </w:r>
      <w:r w:rsidRPr="00886C56">
        <w:t>In the following sections, we discuss potential factors influencing this effectiveness.</w:t>
      </w:r>
    </w:p>
    <w:p w14:paraId="1A55757A" w14:textId="77777777" w:rsidR="008F6ED5" w:rsidRPr="00886C56" w:rsidRDefault="008F6ED5" w:rsidP="00E175BD">
      <w:pPr>
        <w:pStyle w:val="Heading4"/>
      </w:pPr>
      <w:r w:rsidRPr="00886C56">
        <w:t>Factors Influencing Effectiveness</w:t>
      </w:r>
    </w:p>
    <w:p w14:paraId="33DBD8FF" w14:textId="77777777" w:rsidR="002A716E" w:rsidRDefault="008F6ED5" w:rsidP="00E175BD">
      <w:pPr>
        <w:pStyle w:val="Heading5"/>
      </w:pPr>
      <w:r w:rsidRPr="00C0294C">
        <w:t xml:space="preserve">Duration of </w:t>
      </w:r>
      <w:r>
        <w:t>i</w:t>
      </w:r>
      <w:r w:rsidRPr="00C0294C">
        <w:t>ntervention</w:t>
      </w:r>
    </w:p>
    <w:p w14:paraId="5B8896DF" w14:textId="3C3243BF" w:rsidR="008F6ED5" w:rsidRPr="006D4273" w:rsidRDefault="008F6ED5" w:rsidP="002A716E">
      <w:r w:rsidRPr="006D4273">
        <w:t>It is possible to argue based on the literature that brief interventions, approximately 3</w:t>
      </w:r>
      <w:r>
        <w:t>–</w:t>
      </w:r>
      <w:r w:rsidRPr="006D4273">
        <w:t xml:space="preserve">9 days </w:t>
      </w:r>
      <w:r w:rsidRPr="006D4273">
        <w:fldChar w:fldCharType="begin">
          <w:fldData xml:space="preserve">MgA5ADAANgBCADEAMgBEADAAMAA5ADQAQQAzADYAOAA1ADYAMQAwADAAMAAwADgAMwAyAEMARgA2
ADUANgBFADcAMgA2ADYAMAAwADMARQA1AEUAOAA3ADUAMwAwADEARABEAEUAQgAwADYAMAAyADAA
MAAwADAAMAAwADIAMgAyADcAMgA0ADIAQwBCAEIAMAAyADAAMAAwADAAMAAwADIAMwA1AEIANAA4
ADYARgA3ADcANgA1ADYAQwA2AEMAMgBDADIAMAAzADEAMwA5ADMAOAAzADcAMgAwADIAMwAzADIA
MwA4ADMAQgAyADAANAAyADYAMQA2ADgANwAyADIAQwAyADAAMwAxADMAOQAzADgAMwA5ADIAMAAy
ADMAMwA4ADMANgA1AEQAMAAwADAAQwAwADAAMAAwADAAMAA=
</w:fldData>
        </w:fldChar>
      </w:r>
      <w:r w:rsidRPr="006D4273">
        <w:instrText xml:space="preserve"> ADDIN ENRfu </w:instrText>
      </w:r>
      <w:r w:rsidRPr="006D4273">
        <w:fldChar w:fldCharType="separate"/>
      </w:r>
      <w:r w:rsidRPr="006D4273">
        <w:t>(Bahr &amp; Rieth, 1989; Howell, 1987)</w:t>
      </w:r>
      <w:r w:rsidRPr="006D4273">
        <w:fldChar w:fldCharType="end"/>
      </w:r>
      <w:r w:rsidRPr="006D4273">
        <w:t xml:space="preserve"> are less effective than longer ones. However, lengthy interventions are not always successful </w:t>
      </w:r>
      <w:r w:rsidRPr="006D4273">
        <w:fldChar w:fldCharType="begin">
          <w:fldData xml:space="preserve">RQBGAEUAQgA4ADUARAA3ADAAMAA3AEEAQQAzADYAOAA1ADYAMQAwADAAMAAwADgAMwAyAEMARgA2
ADUANgBFADcAMgA2ADYAMAAwADMARQA1AEUAOAA3ADUAMwAwADEARABEAEUAQgAyADQAMAAyADAA
MAAwADAAMAAwADEANwAwAEUANgA0ADEAOAAzADgAMAAyADAAMAAwADAAMAAwADEANgA1AEIANABF
ADYAOQA2ADMANgBGADYAQwA3ADMANgBGADYARQAyAEMAMgAwADMAMgAzADAAMwAwADMAMAAyADAA
MgAzADMAMQAzADMAMwA5ADUARAAwADAAMABDADAAMAAwADAAMAAwAA==
</w:fldData>
        </w:fldChar>
      </w:r>
      <w:r w:rsidRPr="006D4273">
        <w:instrText xml:space="preserve"> ADDIN ENRfu </w:instrText>
      </w:r>
      <w:r w:rsidRPr="006D4273">
        <w:fldChar w:fldCharType="separate"/>
      </w:r>
      <w:r w:rsidRPr="006D4273">
        <w:t xml:space="preserve">(Nicolson et </w:t>
      </w:r>
      <w:r>
        <w:t>al.</w:t>
      </w:r>
      <w:r w:rsidRPr="006D4273">
        <w:t>)</w:t>
      </w:r>
      <w:r w:rsidRPr="006D4273">
        <w:fldChar w:fldCharType="end"/>
      </w:r>
      <w:r w:rsidRPr="006D4273">
        <w:t xml:space="preserve">, and significantly improved outcomes have also been reported after interventions lasting as few as 2 sessions </w:t>
      </w:r>
      <w:r w:rsidRPr="006D4273">
        <w:fldChar w:fldCharType="begin">
          <w:fldData xml:space="preserve">MwA4AEYAMwBDADYARAAzADAAMAA5AEMAQQAzADYAOAA1ADYAMQAwADAAMAAwADgAMwAyAEMARgA2
ADUANgBFADcAMgA2ADYAMAAwADMARQA1AEUAOAA3ADUAMwAwADEARABEAEUAQgAzADgAMAAyADAA
MAAwADAAMAAwADIANQAwADcAMAA4ADYAMwBCAEUAMAAyADAAMAAwADAAMAAwADIANwA1AEIANAAz
ADYAOAA2ADkANgAxADYARQA2ADcAMgBDADIAMAAzADEAMwA5ADMAOAAzADYAMgAwADIAMwAzADMA
MwA0ADMAQgAyADAANQA0ADYARgA3ADIANgA3ADYANQA3ADMANgA1ADYARQAyAEMAMgAwADMAMQAz
ADkAMwA4ADMAOAAyADAAMgAzADMANwAzADEANQBEADAAMAAwAEMAMAAwADAAMAAwADAA
</w:fldData>
        </w:fldChar>
      </w:r>
      <w:r w:rsidRPr="006D4273">
        <w:instrText xml:space="preserve"> ADDIN ENRfu </w:instrText>
      </w:r>
      <w:r w:rsidRPr="006D4273">
        <w:fldChar w:fldCharType="separate"/>
      </w:r>
      <w:r w:rsidRPr="006D4273">
        <w:t xml:space="preserve">(Chiang, 1986; Torgesen et </w:t>
      </w:r>
      <w:r>
        <w:t>al.</w:t>
      </w:r>
      <w:r w:rsidRPr="006D4273">
        <w:t>)</w:t>
      </w:r>
      <w:r w:rsidRPr="006D4273">
        <w:fldChar w:fldCharType="end"/>
      </w:r>
      <w:r w:rsidRPr="006D4273">
        <w:t xml:space="preserve"> </w:t>
      </w:r>
      <w:proofErr w:type="gramStart"/>
      <w:r w:rsidRPr="006D4273">
        <w:t>and</w:t>
      </w:r>
      <w:proofErr w:type="gramEnd"/>
      <w:r w:rsidRPr="006D4273">
        <w:t xml:space="preserve"> even 5</w:t>
      </w:r>
      <w:r>
        <w:t>–</w:t>
      </w:r>
      <w:r w:rsidRPr="006D4273">
        <w:t xml:space="preserve">8 hours </w:t>
      </w:r>
      <w:r w:rsidRPr="006D4273">
        <w:fldChar w:fldCharType="begin">
          <w:fldData xml:space="preserve">RQAwADIAOQAwAEMARgA2ADAAMAA3ADQAQQAzADYAOAA1ADYAMQAwADAAMAAwADgAMwAyAEMARgA2
ADUANgBFADcAMgA2ADYAMAAwADMARQA1AEUAOAA3ADUANAAwADEARABEAEUAQgA2ADAAMAAyADAA
MAAwADAAMAAwADEANQAwADMAOABDADAAMABFADAAMAAyADAAMAAwADAAMAAwADEAMwA1AEIANAA2
ADYARgA3ADMANwA0ADYANQA3ADIAMgBDADIAMAAzADEAMwA5ADMAOQAzADQAMgAwADIAMwAzADIA
MwA0ADUARAAwADAAMABDADAAMAAwADAAMAAwAA==
</w:fldData>
        </w:fldChar>
      </w:r>
      <w:r w:rsidRPr="006D4273">
        <w:instrText xml:space="preserve"> ADDIN ENRfu </w:instrText>
      </w:r>
      <w:r w:rsidRPr="006D4273">
        <w:fldChar w:fldCharType="separate"/>
      </w:r>
      <w:r w:rsidRPr="006D4273">
        <w:t xml:space="preserve">(Foster et </w:t>
      </w:r>
      <w:r>
        <w:t>al.</w:t>
      </w:r>
      <w:r w:rsidRPr="006D4273">
        <w:t>)</w:t>
      </w:r>
      <w:r w:rsidRPr="006D4273">
        <w:fldChar w:fldCharType="end"/>
      </w:r>
      <w:r w:rsidRPr="006D4273">
        <w:t>. Clearly, although intervention duration is important, it is not the sole determinant of outcome.</w:t>
      </w:r>
    </w:p>
    <w:p w14:paraId="7D2F710F" w14:textId="77777777" w:rsidR="002A716E" w:rsidRDefault="008F6ED5" w:rsidP="00E175BD">
      <w:pPr>
        <w:pStyle w:val="Heading5"/>
      </w:pPr>
      <w:r w:rsidRPr="00C0294C">
        <w:t xml:space="preserve">Drill and </w:t>
      </w:r>
      <w:r>
        <w:t>p</w:t>
      </w:r>
      <w:r w:rsidRPr="00C0294C">
        <w:t xml:space="preserve">ractice versus </w:t>
      </w:r>
      <w:r>
        <w:t>t</w:t>
      </w:r>
      <w:r w:rsidRPr="00C0294C">
        <w:t>utorial</w:t>
      </w:r>
      <w:r>
        <w:t xml:space="preserve"> </w:t>
      </w:r>
    </w:p>
    <w:p w14:paraId="780D16FE" w14:textId="0F6E86E4" w:rsidR="008F6ED5" w:rsidRPr="000F664A" w:rsidRDefault="008F6ED5" w:rsidP="002A716E">
      <w:r w:rsidRPr="006D4273">
        <w:t>Software and computer programs vary in terms of the relative quantities of instruction and practice that they provide.</w:t>
      </w:r>
      <w:r>
        <w:t xml:space="preserve"> </w:t>
      </w:r>
      <w:r w:rsidRPr="006D4273">
        <w:t xml:space="preserve">Our sample includes research studies of so-called “drill and practice” programs </w:t>
      </w:r>
      <w:r w:rsidRPr="006D4273">
        <w:fldChar w:fldCharType="begin">
          <w:fldData xml:space="preserve">NAA1AEQAMwA5ADEAOAA2ADAAMABFAEMAQQAzADYAOAA1ADYAMQAwADAAMAAwADgAMwAyAEMARgA2
ADUANgBFADcAMgA2ADYAMAAwADMARQA1AEUAOAA3ADUANAAwADEARABEAEUAQgA3AEUAMAAyADAA
MAAwADAAMAAwADQAQwAxADcAQgBCAEIAQwAxAEMAMAAyADAAMAAwADAAMAAwADQARgA1AEIANAA2
ADcAMgA2ADUANgA0ADYANQA3ADIANgA5ADYAQgA3ADMANgA1ADYARQAyAEMAMgAwADMAMQAzADkA
MwA4ADMANQAyADAAMgAzADMAMgAzADYAMwBCADIAMAA0ADgANgBGADcANwA2ADUANgBDADYAQwAy
AEMAMgAwADMAMQAzADkAMwA4ADMANwAyADAAMgAzADMAMgAzADgAMwBCADIAMAA0AEEANgBGADYA
RQA2ADUANwAzADIAQwAyADAAMwAxADMAOQAzADgAMwA3ADIAMAAyADMAMwA2ADMAOAAzAEIAMgAw
ADUANAA2AEYANwAyADYANwA2ADUANwAzADYANQA2AEUAMgBDADIAMAAzADEAMwA5ADMAOAAzADgA
MgAwADIAMwAzADcAMwAxADUARAAwADAAMABDADAAMAAwADAAMAAwAA==
</w:fldData>
        </w:fldChar>
      </w:r>
      <w:r w:rsidRPr="006D4273">
        <w:instrText xml:space="preserve"> ADDIN ENRfu </w:instrText>
      </w:r>
      <w:r w:rsidRPr="006D4273">
        <w:fldChar w:fldCharType="separate"/>
      </w:r>
      <w:r w:rsidRPr="006D4273">
        <w:t xml:space="preserve">(Frederiksen, 1985; Howell, 1987; Jones et </w:t>
      </w:r>
      <w:r>
        <w:t>al.</w:t>
      </w:r>
      <w:r w:rsidRPr="006D4273">
        <w:t xml:space="preserve">; Torgesen et </w:t>
      </w:r>
      <w:r>
        <w:t>al.</w:t>
      </w:r>
      <w:r w:rsidRPr="006D4273">
        <w:t>)</w:t>
      </w:r>
      <w:r w:rsidRPr="006D4273">
        <w:fldChar w:fldCharType="end"/>
      </w:r>
      <w:r w:rsidRPr="006D4273">
        <w:t xml:space="preserve">, </w:t>
      </w:r>
      <w:r w:rsidRPr="006D4273">
        <w:lastRenderedPageBreak/>
        <w:t xml:space="preserve">purely instructional programs </w:t>
      </w:r>
      <w:r w:rsidRPr="006D4273">
        <w:fldChar w:fldCharType="begin">
          <w:fldData xml:space="preserve">RgAxADUAMQA3AEMANQBGADAAMABCAEUAQQAzADYAOAA1ADYAMQAwADAAMAAwADgAMwAyAEMARgA2
ADUANgBFADcAMgA2ADYAMAAwADMARQA1AEUAOAA3ADUANAAwADEARABEAEUAQgA5AEMAMAAyADAA
MAAwADAAMAAwADQANgAyADUANgA4AEUAMwA0AEUAMAAyADAAMAAwADAAMAAwADMAOAA1AEIANAA2
ADYARgA3ADMANwA0ADYANQA3ADIAMgBDADIAMAAzADEAMwA5ADMAOQAzADQAMgAwADIAMwAzADIA
MwA0ADMAQgAyADAANAA4ADYARgA3ADcANgA1ADYAQwA2AEMAMgBDADIAMAAzADEAMwA5ADMAOAAz
ADcAMgAwADIAMwAzADIAMwA4ADMAQgAyADAANAAzADYARgA2AEMANgBDADYAOQA2AEUANwAzADIA
QwAyADAAMwAxADMAOQAzADgAMwA3ADIAMAAyADMAMwA2ADMANAA1AEQAMAAwADAAQwAwADAAMAAw
ADAAMAA=
</w:fldData>
        </w:fldChar>
      </w:r>
      <w:r w:rsidRPr="006D4273">
        <w:instrText xml:space="preserve"> ADDIN ENRfu </w:instrText>
      </w:r>
      <w:r w:rsidRPr="006D4273">
        <w:fldChar w:fldCharType="separate"/>
      </w:r>
      <w:r w:rsidRPr="006D4273">
        <w:t xml:space="preserve">(Collins, Carnine, &amp; Gersten, 1987; Foster et </w:t>
      </w:r>
      <w:r>
        <w:t>al.</w:t>
      </w:r>
      <w:r w:rsidRPr="006D4273">
        <w:t>; Howell, 1987)</w:t>
      </w:r>
      <w:r w:rsidRPr="006D4273">
        <w:fldChar w:fldCharType="end"/>
      </w:r>
      <w:r w:rsidRPr="006D4273">
        <w:t xml:space="preserve">, and programs that share both features </w:t>
      </w:r>
      <w:r w:rsidRPr="006D4273">
        <w:fldChar w:fldCharType="begin">
          <w:fldData xml:space="preserve">RgBDADkAOQA5ADgAMABGADAAMABBADAAQQAzADYAOAA1ADYAMQAwADAAMAAwADgAMwAyAEMARgA2
ADUANgBFADcAMgA2ADYAMAAwADMARQA1AEUAOAA3ADUANAAwADEARABEAEUAQgBCAEEAMAAyADAA
MAAwADAAMAAwADIANwAxADIAMwA3ADYARQA3ADYAMAAyADAAMAAwADAAMAAwADIAOQA1AEIANAAz
ADYAOAA2ADkANgAxADYARQA2ADcAMgBDADIAMAAzADEAMwA5ADMAOAAzADYAMgAwADIAMwAzADMA
MwA0ADMAQgAyADAANQA0ADcAMgA2ADkANgA2ADYAOQA2AEMANgA1ADcANAA3ADQANgA5ADIAQwAy
ADAAMwAxADMAOQAzADgAMwA0ADIAMAAyADMAMwAyADMANwA1AEQAMAAwADAAQwAwADAAMAAwADAA
MAA=
</w:fldData>
        </w:fldChar>
      </w:r>
      <w:r w:rsidRPr="006D4273">
        <w:instrText xml:space="preserve"> ADDIN ENRfu </w:instrText>
      </w:r>
      <w:r w:rsidRPr="006D4273">
        <w:fldChar w:fldCharType="separate"/>
      </w:r>
      <w:r w:rsidRPr="006D4273">
        <w:t xml:space="preserve">(Chiang, 1986; Trifiletti et </w:t>
      </w:r>
      <w:r>
        <w:t>al.</w:t>
      </w:r>
      <w:r w:rsidRPr="006D4273">
        <w:t>)</w:t>
      </w:r>
      <w:r w:rsidRPr="006D4273">
        <w:fldChar w:fldCharType="end"/>
      </w:r>
      <w:r w:rsidRPr="006D4273">
        <w:t xml:space="preserve">. There </w:t>
      </w:r>
      <w:r w:rsidRPr="000F664A">
        <w:t xml:space="preserve">is research support for all three types of programs, but they have been directly compared in only one study. Bahr &amp; </w:t>
      </w:r>
      <w:proofErr w:type="spellStart"/>
      <w:r w:rsidRPr="000F664A">
        <w:t>Rieth</w:t>
      </w:r>
      <w:proofErr w:type="spellEnd"/>
      <w:r w:rsidRPr="000F664A">
        <w:t xml:space="preserve"> (1989) found no difference between the effectiveness of drill and practice and instructional game components of a commercial mathematics software program. However, because neither component improved performance, there was a problematic floor effect. Thus, additional research is needed to address the effectiveness of instructional versus drill and practice programs.</w:t>
      </w:r>
    </w:p>
    <w:p w14:paraId="2366DD9C" w14:textId="77777777" w:rsidR="002A716E" w:rsidRDefault="008F6ED5" w:rsidP="00E175BD">
      <w:pPr>
        <w:pStyle w:val="Heading5"/>
      </w:pPr>
      <w:r w:rsidRPr="00C0294C">
        <w:t xml:space="preserve">Specific </w:t>
      </w:r>
      <w:r>
        <w:t>p</w:t>
      </w:r>
      <w:r w:rsidRPr="00C0294C">
        <w:t xml:space="preserve">rogram </w:t>
      </w:r>
      <w:r>
        <w:t>f</w:t>
      </w:r>
      <w:r w:rsidRPr="00C0294C">
        <w:t>eatures</w:t>
      </w:r>
      <w:r>
        <w:t xml:space="preserve"> </w:t>
      </w:r>
    </w:p>
    <w:p w14:paraId="29381226" w14:textId="3C507294" w:rsidR="008F6ED5" w:rsidRPr="006D4273" w:rsidRDefault="008F6ED5" w:rsidP="002A716E">
      <w:r w:rsidRPr="006D4273">
        <w:t xml:space="preserve">As technology and our adeptness with it continue to evolve, computer and software programs become increasingly elaborate. Determining which of the many possible features are most effective at improving learning outcomes is an important task. A few groups have begun to pursue it. Axelrod, McGregor, &amp; Sherman (1987), for example, have investigated the impact of different reinforcement schedules in the context of mathematics software. Their very small study, limited to 4 students, found no difference between outcomes when working with no reinforcement or scheduled reinforcement </w:t>
      </w:r>
      <w:r w:rsidRPr="006D4273">
        <w:fldChar w:fldCharType="begin">
          <w:fldData xml:space="preserve">MQAyADQAMgAzADYAMwA1ADAAMAA3ADYAQQAzADYAOAA1ADYAMQAwADAAMAAwADgAMwAyAEMARgA2
ADUANgBFADcAMgA2ADYAMAAwADMARQA1AEUAOAA3ADUANAAwADEARABEAEUAQgBEADgAMAAyADAA
MAAwADAAMAAwADIAQwA5AEUANgA4ADUARQA2AEIAMAAyADAAMAAwADAAMAAwADEANAA1AEIANAAx
ADcAOAA2ADUANgBDADcAMgA2AEYANgA0ADIAQwAyADAAMwAxADMAOQAzADgAMwA3ADIAMAAyADMA
MwA4ADMANwA1AEQAMAAwADAAQwAwADAAMAAwADAAMAA=
</w:fldData>
        </w:fldChar>
      </w:r>
      <w:r w:rsidRPr="006D4273">
        <w:instrText xml:space="preserve"> ADDIN ENRfu </w:instrText>
      </w:r>
      <w:r w:rsidRPr="006D4273">
        <w:fldChar w:fldCharType="separate"/>
      </w:r>
      <w:r w:rsidRPr="006D4273">
        <w:t>(Axelrod, McGregor, Sherman, &amp; Hamlet, 1987)</w:t>
      </w:r>
      <w:r w:rsidRPr="006D4273">
        <w:fldChar w:fldCharType="end"/>
      </w:r>
      <w:r w:rsidRPr="006D4273">
        <w:t xml:space="preserve">. </w:t>
      </w:r>
    </w:p>
    <w:p w14:paraId="671D09A7" w14:textId="77777777" w:rsidR="008F6ED5" w:rsidRPr="00886C56" w:rsidRDefault="008F6ED5" w:rsidP="002A716E">
      <w:proofErr w:type="spellStart"/>
      <w:r w:rsidRPr="00886C56">
        <w:t>Rieber</w:t>
      </w:r>
      <w:proofErr w:type="spellEnd"/>
      <w:r w:rsidRPr="00886C56">
        <w:t xml:space="preserve"> (1990) focused on the types of illustrations and the forms of practice offered within computerized lessons</w:t>
      </w:r>
      <w:r>
        <w:t xml:space="preserve">. </w:t>
      </w:r>
      <w:r w:rsidRPr="00886C56">
        <w:t xml:space="preserve">Results of their brief, 1-session study indicated that behavioral practice (multiple-choice questions after each lesson) and cognitive practice (a simulation activity) were equally effective for students </w:t>
      </w:r>
      <w:r w:rsidRPr="00886C56">
        <w:fldChar w:fldCharType="begin">
          <w:fldData xml:space="preserve">RQBEAEMARAAxADAAMQA1ADAAMAA3ADQAQQAzADYAOAA1ADYAMQAwADAAMAAwADgAMwAyAEMARgA2
ADUANgBFADcAMgA2ADYAMAAwADMARQA1AEUAOAA3ADUANAAwADEARABEAEUAQgBGADYAMAAyADAA
MAAwADAAMAAwADAARQAwADAAMAA3ADQAQwAwADAAMAAyADAAMAAwADAAMAAwADEAMwA1AEIANQAy
ADYAOQA2ADUANgAyADYANQA3ADIAMgBDADIAMAAzADEAMwA5ADMAOQAzADAAMgAwADIAMwAzADkA
MwA1ADUARAAwADAAMABDADAAMAAwADAAMAAwAA==
</w:fldData>
        </w:fldChar>
      </w:r>
      <w:r w:rsidRPr="00886C56">
        <w:instrText xml:space="preserve"> ADDIN ENRfu </w:instrText>
      </w:r>
      <w:r w:rsidRPr="00886C56">
        <w:fldChar w:fldCharType="separate"/>
      </w:r>
      <w:r w:rsidRPr="00886C56">
        <w:t>(Rieber, 1990)</w:t>
      </w:r>
      <w:r w:rsidRPr="00886C56">
        <w:fldChar w:fldCharType="end"/>
      </w:r>
      <w:r>
        <w:t xml:space="preserve">. </w:t>
      </w:r>
      <w:r w:rsidRPr="00886C56">
        <w:t>However, students seemed to learn better when given animated as opposed to static graphics.</w:t>
      </w:r>
    </w:p>
    <w:p w14:paraId="6008414E" w14:textId="77777777" w:rsidR="008F6ED5" w:rsidRPr="00886C56" w:rsidRDefault="008F6ED5" w:rsidP="002A716E">
      <w:r w:rsidRPr="00886C56">
        <w:t>Feedback is a variable that has the potential to greatly influence student learning</w:t>
      </w:r>
      <w:r>
        <w:t xml:space="preserve">. </w:t>
      </w:r>
      <w:r w:rsidRPr="00886C56">
        <w:t xml:space="preserve">Computer and software programs can extend the teacher’s reach by enabling the provision of individualized feedback on a </w:t>
      </w:r>
      <w:proofErr w:type="spellStart"/>
      <w:r w:rsidRPr="00886C56">
        <w:t>classwide</w:t>
      </w:r>
      <w:proofErr w:type="spellEnd"/>
      <w:r w:rsidRPr="00886C56">
        <w:t xml:space="preserve"> basis</w:t>
      </w:r>
      <w:r>
        <w:t xml:space="preserve">. </w:t>
      </w:r>
      <w:r w:rsidRPr="00886C56">
        <w:t>But what type of feedback is best?</w:t>
      </w:r>
      <w:r>
        <w:t xml:space="preserve"> </w:t>
      </w:r>
      <w:r w:rsidRPr="00886C56">
        <w:t xml:space="preserve">Collins et </w:t>
      </w:r>
      <w:r>
        <w:t xml:space="preserve">al. </w:t>
      </w:r>
      <w:r w:rsidRPr="00886C56">
        <w:t>compared two different forms of feedback in the context of a reasoning skills computer program</w:t>
      </w:r>
      <w:r>
        <w:t xml:space="preserve">. </w:t>
      </w:r>
      <w:r w:rsidRPr="00886C56">
        <w:t xml:space="preserve">Students trained on a program offering elaborative feedback performed better than those trained on a version offering only basic feedback </w:t>
      </w:r>
      <w:r w:rsidRPr="00886C56">
        <w:fldChar w:fldCharType="begin">
          <w:fldData xml:space="preserve">NABCAEMANAA2AEEAQgA2ADAAMAA3ADYAQQAzADYAOAA1ADYAMQAwADAAMAAwADgAMwAyAEMARgA2
ADUANgBFADcAMgA2ADYAMAAwADMARQA1AEUAOAA3ADUANAAwADEARABEAEUAQwAxADQAMAAyADAA
MAAwADAAMAAwADEANgAwADcAMgAwADAAMQA5ADIAMAAyADAAMAAwADAAMAAwADEANAA1AEIANAAz
ADYARgA2AEMANgBDADYAOQA2AEUANwAzADIAQwAyADAAMwAxADMAOQAzADgAMwA3ADIAMAAyADMA
MwA2ADMANAA1AEQAMAAwADAAQwAwADAAMAAwADAAMAA=
</w:fldData>
        </w:fldChar>
      </w:r>
      <w:r w:rsidRPr="00886C56">
        <w:instrText xml:space="preserve"> ADDIN ENRfu </w:instrText>
      </w:r>
      <w:r w:rsidRPr="00886C56">
        <w:fldChar w:fldCharType="separate"/>
      </w:r>
      <w:r w:rsidRPr="00886C56">
        <w:t xml:space="preserve">(Collins et </w:t>
      </w:r>
      <w:r>
        <w:t>al.</w:t>
      </w:r>
      <w:r w:rsidRPr="00886C56">
        <w:t>)</w:t>
      </w:r>
      <w:r w:rsidRPr="00886C56">
        <w:fldChar w:fldCharType="end"/>
      </w:r>
      <w:r w:rsidRPr="00886C56">
        <w:t>.</w:t>
      </w:r>
    </w:p>
    <w:p w14:paraId="37BE2DEB" w14:textId="77777777" w:rsidR="008F6ED5" w:rsidRPr="00886C56" w:rsidRDefault="008F6ED5" w:rsidP="002A716E">
      <w:r w:rsidRPr="00886C56">
        <w:t>Also of interest is the value of introducing a game element to learning on the computer</w:t>
      </w:r>
      <w:r>
        <w:t xml:space="preserve">. </w:t>
      </w:r>
      <w:r w:rsidRPr="00886C56">
        <w:t>Several researchers have investigated the impact of game elements within software and computer programs, and the results of their studies are somewhat complex</w:t>
      </w:r>
      <w:r>
        <w:t xml:space="preserve">. </w:t>
      </w:r>
      <w:r w:rsidRPr="00886C56">
        <w:t>Christensen and Gerber’s (1990) findings suggest that a game format may be distracting and counterproductive for students with learning disabilities (see Educational Group section below)</w:t>
      </w:r>
      <w:r>
        <w:t xml:space="preserve">. </w:t>
      </w:r>
      <w:proofErr w:type="spellStart"/>
      <w:r w:rsidRPr="00886C56">
        <w:t>Malouf</w:t>
      </w:r>
      <w:proofErr w:type="spellEnd"/>
      <w:r w:rsidRPr="00886C56">
        <w:t xml:space="preserve"> (1987-88) also found some negative quality to a game format – students with learning disabilities working with a drill and practice vocabulary </w:t>
      </w:r>
      <w:r w:rsidRPr="00886C56">
        <w:lastRenderedPageBreak/>
        <w:t>game performed less accurately on a word definition matching test than did students who practiced using a non-game format vocabulary program</w:t>
      </w:r>
      <w:r>
        <w:t xml:space="preserve">. </w:t>
      </w:r>
      <w:r w:rsidRPr="00886C56">
        <w:t>However, the game version of the program appeared more effective at developing continuing motivation to learn these skills</w:t>
      </w:r>
      <w:r>
        <w:t>.</w:t>
      </w:r>
    </w:p>
    <w:p w14:paraId="15F46F62" w14:textId="77777777" w:rsidR="008F6ED5" w:rsidRPr="00886C56" w:rsidRDefault="008F6ED5" w:rsidP="002A716E">
      <w:r w:rsidRPr="00886C56">
        <w:t>More of this kind of research is needed to squarely address the features that may impact the success of computer and software programs in elevating learning outcomes</w:t>
      </w:r>
      <w:r>
        <w:t xml:space="preserve">. </w:t>
      </w:r>
      <w:r w:rsidRPr="00886C56">
        <w:t>Present findings suggest that different students may benefit from different features.</w:t>
      </w:r>
    </w:p>
    <w:p w14:paraId="75B70A70" w14:textId="77777777" w:rsidR="002A716E" w:rsidRDefault="008F6ED5" w:rsidP="00E175BD">
      <w:pPr>
        <w:pStyle w:val="Heading5"/>
      </w:pPr>
      <w:r w:rsidRPr="00C0294C">
        <w:t xml:space="preserve">Educational </w:t>
      </w:r>
      <w:r>
        <w:t>g</w:t>
      </w:r>
      <w:r w:rsidRPr="00C0294C">
        <w:t>roup</w:t>
      </w:r>
      <w:r>
        <w:t xml:space="preserve"> </w:t>
      </w:r>
    </w:p>
    <w:p w14:paraId="5D61C25D" w14:textId="0A185769" w:rsidR="008F6ED5" w:rsidRPr="00873B4D" w:rsidRDefault="008F6ED5" w:rsidP="002A716E">
      <w:r w:rsidRPr="00873B4D">
        <w:t xml:space="preserve">Nearly all of the studies we </w:t>
      </w:r>
      <w:proofErr w:type="gramStart"/>
      <w:r w:rsidRPr="00873B4D">
        <w:t>identified,</w:t>
      </w:r>
      <w:proofErr w:type="gramEnd"/>
      <w:r w:rsidRPr="00873B4D">
        <w:t xml:space="preserve"> concentrated on students with special needs (students with disabilities or handicaps, remedial students, below average students, special education students, and students with autism). The studies by </w:t>
      </w:r>
      <w:proofErr w:type="spellStart"/>
      <w:r w:rsidRPr="00873B4D">
        <w:t>Trifiletti</w:t>
      </w:r>
      <w:proofErr w:type="spellEnd"/>
      <w:r w:rsidRPr="00873B4D">
        <w:t xml:space="preserve"> et </w:t>
      </w:r>
      <w:r>
        <w:t xml:space="preserve">al. </w:t>
      </w:r>
      <w:r w:rsidRPr="00873B4D">
        <w:t xml:space="preserve">and Jones et </w:t>
      </w:r>
      <w:r>
        <w:t xml:space="preserve">al. </w:t>
      </w:r>
      <w:r w:rsidRPr="00873B4D">
        <w:t>and the reading literature as a whole (see above) provide strong evidence that students with special needs can use software and computer programs effectively and to their benefit.</w:t>
      </w:r>
    </w:p>
    <w:p w14:paraId="0A6A59BB" w14:textId="62DE2033" w:rsidR="008F6ED5" w:rsidRPr="00886C56" w:rsidRDefault="008F6ED5" w:rsidP="002A716E">
      <w:r w:rsidRPr="00886C56">
        <w:t>At the same time, Jones</w:t>
      </w:r>
      <w:r>
        <w:t>’</w:t>
      </w:r>
      <w:r w:rsidRPr="00886C56">
        <w:t xml:space="preserve"> et </w:t>
      </w:r>
      <w:r>
        <w:t xml:space="preserve">al. </w:t>
      </w:r>
      <w:r w:rsidRPr="00886C56">
        <w:t>findings suggest that these enhancements may not succeed in normalizing student performance to that of average performing students</w:t>
      </w:r>
      <w:r>
        <w:t xml:space="preserve">. </w:t>
      </w:r>
      <w:r w:rsidRPr="00886C56">
        <w:t>Moreover, performance comparisons of students from different educational groups suggest important differences in how they respond to software and computer programs</w:t>
      </w:r>
      <w:r>
        <w:t xml:space="preserve">. </w:t>
      </w:r>
      <w:r w:rsidRPr="00886C56">
        <w:t>Christensen &amp; Gerber (1990), for example, present evidence that students with disabilities may benefit to a lesser degree from a game format than do students without disabilities and may even find them distracting</w:t>
      </w:r>
      <w:r>
        <w:t xml:space="preserve">. </w:t>
      </w:r>
      <w:r w:rsidRPr="00886C56">
        <w:t xml:space="preserve">Moreover, </w:t>
      </w:r>
      <w:proofErr w:type="spellStart"/>
      <w:r w:rsidRPr="00886C56">
        <w:t>Podell</w:t>
      </w:r>
      <w:proofErr w:type="spellEnd"/>
      <w:r w:rsidRPr="00886C56">
        <w:t xml:space="preserve"> et </w:t>
      </w:r>
      <w:r>
        <w:t xml:space="preserve">al. </w:t>
      </w:r>
      <w:r w:rsidRPr="00886C56">
        <w:t>found that within a group of students trained via a drill and practice mathematics program, those with mild mental handicaps were slower to reach the speed criterion on addition problems</w:t>
      </w:r>
      <w:r>
        <w:t xml:space="preserve">. </w:t>
      </w:r>
      <w:r w:rsidRPr="00886C56">
        <w:t xml:space="preserve">Boone et </w:t>
      </w:r>
      <w:r>
        <w:t xml:space="preserve">al. </w:t>
      </w:r>
      <w:r w:rsidRPr="00886C56">
        <w:t>found that low-ability kindergartners responded to a computer intervention in the opposite manner to medium- and high-ability kindergartners, developing better letter identification when taught by traditional teacher lessons versus a multimedia computer version of those lessons</w:t>
      </w:r>
      <w:r>
        <w:t>.</w:t>
      </w:r>
    </w:p>
    <w:p w14:paraId="2D011CA6" w14:textId="77777777" w:rsidR="008F6ED5" w:rsidRPr="00886C56" w:rsidRDefault="008F6ED5" w:rsidP="002A716E">
      <w:r w:rsidRPr="00886C56">
        <w:t>Less information is available regarding the use of computer and software programs by students outside the special needs population</w:t>
      </w:r>
      <w:r>
        <w:t xml:space="preserve">. </w:t>
      </w:r>
      <w:r w:rsidRPr="00886C56">
        <w:t xml:space="preserve">However, findings reported by Foster et </w:t>
      </w:r>
      <w:r>
        <w:t>al.</w:t>
      </w:r>
      <w:r w:rsidRPr="00886C56">
        <w:t xml:space="preserve">, </w:t>
      </w:r>
      <w:proofErr w:type="spellStart"/>
      <w:r w:rsidRPr="00886C56">
        <w:t>Reitsma</w:t>
      </w:r>
      <w:proofErr w:type="spellEnd"/>
      <w:r w:rsidRPr="00886C56">
        <w:t xml:space="preserve"> &amp; </w:t>
      </w:r>
      <w:proofErr w:type="spellStart"/>
      <w:r w:rsidRPr="00886C56">
        <w:t>Wesseling</w:t>
      </w:r>
      <w:proofErr w:type="spellEnd"/>
      <w:r w:rsidRPr="00886C56">
        <w:t xml:space="preserve"> (1998), and </w:t>
      </w:r>
      <w:proofErr w:type="spellStart"/>
      <w:r w:rsidRPr="00886C56">
        <w:t>Chambless</w:t>
      </w:r>
      <w:proofErr w:type="spellEnd"/>
      <w:r w:rsidRPr="00886C56">
        <w:t xml:space="preserve"> &amp; </w:t>
      </w:r>
      <w:proofErr w:type="spellStart"/>
      <w:r w:rsidRPr="00886C56">
        <w:t>Chambless</w:t>
      </w:r>
      <w:proofErr w:type="spellEnd"/>
      <w:r w:rsidRPr="00886C56">
        <w:t xml:space="preserve"> (1994) suggest that these enhancements can also be a powerful tool for such students.</w:t>
      </w:r>
    </w:p>
    <w:p w14:paraId="7ADA6739" w14:textId="77777777" w:rsidR="002A716E" w:rsidRDefault="008F6ED5" w:rsidP="00E175BD">
      <w:pPr>
        <w:pStyle w:val="Heading5"/>
      </w:pPr>
      <w:r w:rsidRPr="00C0294C">
        <w:t xml:space="preserve">Grade </w:t>
      </w:r>
      <w:r>
        <w:t>l</w:t>
      </w:r>
      <w:r w:rsidRPr="00C0294C">
        <w:t>evel</w:t>
      </w:r>
      <w:r>
        <w:t xml:space="preserve"> </w:t>
      </w:r>
    </w:p>
    <w:p w14:paraId="1EB4CB3F" w14:textId="27B6E32E" w:rsidR="008F6ED5" w:rsidRPr="0007681A" w:rsidRDefault="008F6ED5" w:rsidP="002A716E">
      <w:r w:rsidRPr="0007681A">
        <w:t xml:space="preserve">The studies included in this review span grade levels from kindergarten through high school and support positive outcomes with preschool children and students in grades 4 </w:t>
      </w:r>
      <w:r w:rsidRPr="0007681A">
        <w:lastRenderedPageBreak/>
        <w:t xml:space="preserve">through 12. The reading research focuses more intently on the kindergarten and early elementary grades. Many studies sampled students from multiple grade levels. Although the possibility of grade level-dependent differences in the effectiveness of computer and software programs has not been directly addressed in the math literature, a few reading studies have addressed the question </w:t>
      </w:r>
      <w:r w:rsidRPr="0007681A">
        <w:fldChar w:fldCharType="begin">
          <w:fldData xml:space="preserve">OAAzAEIAQwBEADgARAA5ADAAMQAxADAAQQAzADYAOAA1ADYAMQAwADAAMAAwADgAMwAyAEMARgA2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==
</w:fldData>
        </w:fldChar>
      </w:r>
      <w:r w:rsidRPr="0007681A">
        <w:instrText xml:space="preserve"> ADDIN ENRfu </w:instrText>
      </w:r>
      <w:r w:rsidRPr="0007681A">
        <w:fldChar w:fldCharType="separate"/>
      </w:r>
      <w:r w:rsidRPr="0007681A">
        <w:t xml:space="preserve">(Hurford, 1990; Mitchell &amp; Fox, 2001; Nicolson et </w:t>
      </w:r>
      <w:r>
        <w:t>al.</w:t>
      </w:r>
      <w:r w:rsidRPr="0007681A">
        <w:t xml:space="preserve">; Wise et </w:t>
      </w:r>
      <w:r>
        <w:t>al.</w:t>
      </w:r>
      <w:r w:rsidRPr="0007681A">
        <w:t>)</w:t>
      </w:r>
      <w:r w:rsidRPr="0007681A">
        <w:fldChar w:fldCharType="end"/>
      </w:r>
      <w:r w:rsidRPr="0007681A">
        <w:t xml:space="preserve">. All but one of these studies </w:t>
      </w:r>
      <w:r w:rsidRPr="0007681A">
        <w:fldChar w:fldCharType="begin">
          <w:fldData xml:space="preserve">NAA3AEIAQgBDADAANQAwADAAMAA3AEEAQQAzADYAOAA1ADYAMQAwADAAMAAwADgAMwAyAEMARgA2
ADUANgBFADcAMgA2ADYAMAAwADMARQA1AEUAOAA3ADUANAAwADEARABEAEUAQwA1ADAAMAAyADAA
MAAwADAAMAAwADEANgAwADcAMwA0ADEAMgBDADYAMAAyADAAMAAwADAAMAAwADEANgA1AEIANABE
ADYAOQA3ADQANgAzADYAOAA2ADUANgBDADYAQwAyAEMAMgAwADMAMgAzADAAMwAwADMAMQAyADAA
MgAzADMAMQAzADAAMwA4ADUARAAwADAAMABDADAAMAAwADAAMAAwAA==
</w:fldData>
        </w:fldChar>
      </w:r>
      <w:r w:rsidRPr="0007681A">
        <w:instrText xml:space="preserve"> ADDIN ENRfu </w:instrText>
      </w:r>
      <w:r w:rsidRPr="0007681A">
        <w:fldChar w:fldCharType="separate"/>
      </w:r>
      <w:r w:rsidRPr="0007681A">
        <w:t>(Mitchell &amp; Fox, 2001- sampling K</w:t>
      </w:r>
      <w:r>
        <w:t>–</w:t>
      </w:r>
      <w:r w:rsidRPr="0007681A">
        <w:t>1 students)</w:t>
      </w:r>
      <w:r w:rsidRPr="0007681A">
        <w:fldChar w:fldCharType="end"/>
      </w:r>
      <w:r w:rsidRPr="0007681A">
        <w:t xml:space="preserve"> found evidence for a difference in effectiveness across grade levels. Two studies </w:t>
      </w:r>
      <w:r w:rsidRPr="0007681A">
        <w:fldChar w:fldCharType="begin">
          <w:fldData xml:space="preserve">MgA3ADYAMwBEADQANwA0ADAAMABBADIAQQAzADYAOAA1ADYAMQAwADAAMAAwADgAMwAyAEMARgA2
ADUANgBFADcAMgA2ADYAMAAwADMARQA1AEUAOAA3ADUANAAwADEARABEAEUAQwA2AEUAMAAyADAA
MAAwADAAMAAwADIANgAwAEMAMQAyADEAMABDAEUAMAAyADAAMAAwADAAMAAwADIAQQA1AEIANABF
ADYAOQA2ADMANgBGADYAQwA3ADMANgBGADYARQAyAEMAMgAwADMAMgAzADAAMwAwADMAMAAyADAA
MgAzADMAMQAzADMAMwA5ADMAQgAyADAANAA4ADcANQA3ADIANgA2ADYARgA3ADIANgA0ADIAQwAy
ADAAMwAxADMAOQAzADkAMwAwADIAMAAyADMAMwAxADMAMQAzADEANQBEADAAMAAwAEMAMAAwADAA
MAAwADAA
</w:fldData>
        </w:fldChar>
      </w:r>
      <w:r w:rsidRPr="0007681A">
        <w:instrText xml:space="preserve"> ADDIN ENRfu </w:instrText>
      </w:r>
      <w:r w:rsidRPr="0007681A">
        <w:fldChar w:fldCharType="separate"/>
      </w:r>
      <w:r w:rsidRPr="0007681A">
        <w:t xml:space="preserve">(Hurford, 1990; Nicolson et </w:t>
      </w:r>
      <w:r>
        <w:t>al.</w:t>
      </w:r>
      <w:r w:rsidRPr="0007681A">
        <w:t>)</w:t>
      </w:r>
      <w:r w:rsidRPr="0007681A">
        <w:fldChar w:fldCharType="end"/>
      </w:r>
      <w:r w:rsidRPr="0007681A">
        <w:t xml:space="preserve"> </w:t>
      </w:r>
      <w:proofErr w:type="gramStart"/>
      <w:r w:rsidRPr="0007681A">
        <w:t>found</w:t>
      </w:r>
      <w:proofErr w:type="gramEnd"/>
      <w:r w:rsidRPr="0007681A">
        <w:t xml:space="preserve"> a greater benefit of computer training for older students (3</w:t>
      </w:r>
      <w:r w:rsidRPr="0007681A">
        <w:rPr>
          <w:vertAlign w:val="superscript"/>
        </w:rPr>
        <w:t>rd</w:t>
      </w:r>
      <w:r w:rsidRPr="0007681A">
        <w:t xml:space="preserve"> graders - versus 1</w:t>
      </w:r>
      <w:r w:rsidRPr="0007681A">
        <w:rPr>
          <w:vertAlign w:val="superscript"/>
        </w:rPr>
        <w:t>st</w:t>
      </w:r>
      <w:r w:rsidRPr="0007681A">
        <w:t xml:space="preserve"> or 2</w:t>
      </w:r>
      <w:r w:rsidRPr="0007681A">
        <w:rPr>
          <w:vertAlign w:val="superscript"/>
        </w:rPr>
        <w:t>nd</w:t>
      </w:r>
      <w:r w:rsidRPr="0007681A">
        <w:t xml:space="preserve"> graders), and one a greater benefit for younger students </w:t>
      </w:r>
      <w:r w:rsidRPr="0007681A">
        <w:fldChar w:fldCharType="begin">
          <w:fldData xml:space="preserve">RQBFADYAQgAxADAAQQAwADAAMAA3ADIAQQAzADYAOAA1ADYAMQAwADAAMAAwADgAMwAyAEMARgA2
ADUANgBFADcAMgA2ADYAMAAwADMARQA1AEUAOAA3ADUANAAwADEARABEAEUAQwA4ADIAMAAyADAA
MAAwADAAMAAwADEAMwAwADAARQA2ADQAMQBBAEEAMAAyADAAMAAwADAAMAAwADEAMgA1AEIANQA3
ADYAOQA3ADMANgA1ADIAQwAyADAAMwAyADMAMAAzADAAMwAwADIAMAAyADMAMwAxADMAMQAzADkA
NQBEADAAMAAwAEMAMAAwADAAMAAwADAA
</w:fldData>
        </w:fldChar>
      </w:r>
      <w:r w:rsidRPr="0007681A">
        <w:instrText xml:space="preserve"> ADDIN ENRfu </w:instrText>
      </w:r>
      <w:r w:rsidRPr="0007681A">
        <w:fldChar w:fldCharType="separate"/>
      </w:r>
      <w:r w:rsidRPr="0007681A">
        <w:t xml:space="preserve">(Wise et </w:t>
      </w:r>
      <w:r>
        <w:t>al.</w:t>
      </w:r>
      <w:r w:rsidRPr="0007681A">
        <w:t>)</w:t>
      </w:r>
      <w:r w:rsidRPr="0007681A">
        <w:fldChar w:fldCharType="end"/>
      </w:r>
      <w:r w:rsidRPr="0007681A">
        <w:t xml:space="preserve">. It is unclear what sort of pattern </w:t>
      </w:r>
      <w:proofErr w:type="gramStart"/>
      <w:r w:rsidRPr="0007681A">
        <w:t xml:space="preserve">was found by Wise et </w:t>
      </w:r>
      <w:r>
        <w:t>al.</w:t>
      </w:r>
      <w:r w:rsidRPr="0007681A">
        <w:t>, who did not detail the nature of the grade level by treatment interaction</w:t>
      </w:r>
      <w:proofErr w:type="gramEnd"/>
      <w:r w:rsidRPr="0007681A">
        <w:t>. These data are difficult to interpret due to the differences between the studies’ design, but they seem to recommend a closer look at the influence of grade level.</w:t>
      </w:r>
    </w:p>
    <w:p w14:paraId="6D1F1D05" w14:textId="77777777" w:rsidR="002A716E" w:rsidRDefault="008F6ED5" w:rsidP="00E175BD">
      <w:pPr>
        <w:pStyle w:val="Heading5"/>
      </w:pPr>
      <w:r w:rsidRPr="00C0294C">
        <w:t xml:space="preserve">Presence or </w:t>
      </w:r>
      <w:r>
        <w:t>a</w:t>
      </w:r>
      <w:r w:rsidRPr="00C0294C">
        <w:t xml:space="preserve">bsence of </w:t>
      </w:r>
      <w:r>
        <w:t>t</w:t>
      </w:r>
      <w:r w:rsidRPr="00C0294C">
        <w:t>eacher-</w:t>
      </w:r>
      <w:r>
        <w:t>b</w:t>
      </w:r>
      <w:r w:rsidRPr="00C0294C">
        <w:t xml:space="preserve">ased </w:t>
      </w:r>
      <w:r>
        <w:t>i</w:t>
      </w:r>
      <w:r w:rsidRPr="00C0294C">
        <w:t>nstruction</w:t>
      </w:r>
      <w:r>
        <w:t xml:space="preserve"> </w:t>
      </w:r>
    </w:p>
    <w:p w14:paraId="18E5F98B" w14:textId="5DA92859" w:rsidR="008F6ED5" w:rsidRPr="0007681A" w:rsidRDefault="008F6ED5" w:rsidP="002A716E">
      <w:r w:rsidRPr="0007681A">
        <w:t xml:space="preserve">Most of the studies discussed here investigated a stand-alone program of software-based instruction. Their findings are generally positive (an exception is McDermott &amp; Watkins, 1983); a few studies even suggest a benefit beyond that of traditional instruction </w:t>
      </w:r>
      <w:r w:rsidRPr="0007681A">
        <w:fldChar w:fldCharType="begin">
          <w:fldData xml:space="preserve">OABDADkAQgBCAEEARABCADAAMAA3AEMAQQAzADYAOAA1ADYAMQAwADAAMAAwADgAMwAyAEMARgA2
ADUANgBFADcAMgA2ADYAMAAwADMARQA1AEUAOAA3ADUANAAwADEARABEAEUAQwBBAEEAMAAyADAA
MAAwADAAMAAwADEAQgBFAEUAQgAyAEEAQgBDAEUAMAAyADAAMAAwADAAMAAwADEANwA1AEIANABE
ADYAMwA0ADQANgA1ADcAMgA2AEQANgBGADcANAA3ADQAMgBDADIAMAAzADEAMwA5ADMAOAAzADMA
MgAwADIAMwAzADEAMwAwADMAMgA1AEQAMAAwADAAQwAwADAAMAAwADAAMAA=
</w:fldData>
        </w:fldChar>
      </w:r>
      <w:r w:rsidRPr="0007681A">
        <w:instrText xml:space="preserve"> ADDIN ENRfu </w:instrText>
      </w:r>
      <w:r w:rsidRPr="0007681A">
        <w:fldChar w:fldCharType="separate"/>
      </w:r>
      <w:r w:rsidRPr="0007681A">
        <w:t>(McDermott &amp; Watkins, 1983)</w:t>
      </w:r>
      <w:r w:rsidRPr="0007681A">
        <w:fldChar w:fldCharType="end"/>
      </w:r>
      <w:r w:rsidRPr="0007681A">
        <w:t xml:space="preserve">. Of interest, however, is how effective it is to supplement rather than replace a regular program with the use of software and computer programs. Studies by </w:t>
      </w:r>
      <w:proofErr w:type="spellStart"/>
      <w:r w:rsidRPr="0007681A">
        <w:t>Erdner</w:t>
      </w:r>
      <w:proofErr w:type="spellEnd"/>
      <w:r w:rsidRPr="0007681A">
        <w:t xml:space="preserve"> et </w:t>
      </w:r>
      <w:r>
        <w:t xml:space="preserve">al. </w:t>
      </w:r>
      <w:r w:rsidRPr="0007681A">
        <w:t xml:space="preserve">and Howell et </w:t>
      </w:r>
      <w:r>
        <w:t xml:space="preserve">al. </w:t>
      </w:r>
      <w:r w:rsidRPr="0007681A">
        <w:t>both suggest that a combinatorial approach that supplements the normal reading program with the use of software and computer programs delivers a much more substantial benefit than either component alone. Corroboration of these findings could be very consequential in determining how best to integrate the use of software and computer programs into regular classroom instruction.</w:t>
      </w:r>
    </w:p>
    <w:p w14:paraId="49A3122D" w14:textId="77777777" w:rsidR="008F6ED5" w:rsidRPr="00886C56" w:rsidRDefault="008F6ED5" w:rsidP="002A716E">
      <w:pPr>
        <w:pStyle w:val="Heading2"/>
      </w:pPr>
      <w:r>
        <w:br w:type="page"/>
      </w:r>
      <w:r w:rsidRPr="00C0294C">
        <w:lastRenderedPageBreak/>
        <w:t>Acknowledgements</w:t>
      </w:r>
    </w:p>
    <w:p w14:paraId="0FFD2988" w14:textId="77777777" w:rsidR="008F6ED5" w:rsidRPr="00886C56" w:rsidRDefault="008F6ED5" w:rsidP="002A716E">
      <w:r w:rsidRPr="00886C56">
        <w:t xml:space="preserve">This report is based in part on an earlier version conducted by Roxanne </w:t>
      </w:r>
      <w:proofErr w:type="spellStart"/>
      <w:r w:rsidRPr="00886C56">
        <w:t>Ruzic</w:t>
      </w:r>
      <w:proofErr w:type="spellEnd"/>
      <w:r w:rsidRPr="00886C56">
        <w:t xml:space="preserve"> and Kathy O</w:t>
      </w:r>
      <w:r>
        <w:t>’</w:t>
      </w:r>
      <w:r w:rsidRPr="00886C56">
        <w:t>Connell, National Center on Accessing the General Curriculum</w:t>
      </w:r>
      <w:r>
        <w:t xml:space="preserve">. </w:t>
      </w:r>
      <w:r w:rsidRPr="00886C56">
        <w:t xml:space="preserve">We would like to acknowledge the assistance of research assistant Melissa </w:t>
      </w:r>
      <w:proofErr w:type="spellStart"/>
      <w:r w:rsidRPr="00886C56">
        <w:t>Mengel</w:t>
      </w:r>
      <w:proofErr w:type="spellEnd"/>
      <w:r w:rsidRPr="00886C56">
        <w:t xml:space="preserve"> in collecting the research articles.</w:t>
      </w:r>
    </w:p>
    <w:p w14:paraId="7E2F106F" w14:textId="77777777" w:rsidR="008F6ED5" w:rsidRPr="00886C56" w:rsidRDefault="008F6ED5" w:rsidP="002A716E">
      <w:proofErr w:type="spellStart"/>
      <w:r w:rsidRPr="00886C56">
        <w:t>Ruzic</w:t>
      </w:r>
      <w:proofErr w:type="spellEnd"/>
      <w:r w:rsidRPr="00886C56">
        <w:t>, R. &amp; O</w:t>
      </w:r>
      <w:r>
        <w:t>’Connell, K.</w:t>
      </w:r>
      <w:r w:rsidRPr="00886C56">
        <w:t xml:space="preserve"> (2001). </w:t>
      </w:r>
      <w:r w:rsidRPr="00AE7F8F">
        <w:rPr>
          <w:i/>
        </w:rPr>
        <w:t xml:space="preserve">An overview: </w:t>
      </w:r>
      <w:r>
        <w:rPr>
          <w:i/>
        </w:rPr>
        <w:t>E</w:t>
      </w:r>
      <w:r w:rsidRPr="00AE7F8F">
        <w:rPr>
          <w:i/>
        </w:rPr>
        <w:t>nhancements literature review</w:t>
      </w:r>
      <w:r>
        <w:rPr>
          <w:i/>
        </w:rPr>
        <w:t>.</w:t>
      </w:r>
    </w:p>
    <w:p w14:paraId="199B1A7D" w14:textId="77777777" w:rsidR="008F6ED5" w:rsidRPr="00886C56" w:rsidRDefault="008F6ED5" w:rsidP="002A716E">
      <w:pPr>
        <w:pStyle w:val="Heading2"/>
        <w:rPr>
          <w:snapToGrid w:val="0"/>
        </w:rPr>
      </w:pPr>
      <w:r w:rsidRPr="00AE7F8F">
        <w:t>References</w:t>
      </w:r>
    </w:p>
    <w:p w14:paraId="6E53D9FD" w14:textId="77777777" w:rsidR="008F6ED5" w:rsidRPr="00886C56" w:rsidRDefault="008F6ED5" w:rsidP="002A716E">
      <w:pPr>
        <w:pStyle w:val="References"/>
      </w:pPr>
      <w:r w:rsidRPr="00886C56">
        <w:fldChar w:fldCharType="begin">
          <w:fldData xml:space="preserve">MgBBAEIAOAAyAEIAMgA3ADAAMAA0ADIAQQAzADYAOAA1ADYAMQAwADAAMAAwADgAMwAyAEMARgA2
ADUANgBFADYAMgA2ADIAMAAwADMARQA1AEUAOAA3ADUANQAwADEARABEAEUARgA4AEYAMAAyADAA
MAAwADAANQA1ADMARABGAEIAOABCAEQAOAA2AEYAMAAwADAAMAAwADAA
</w:fldData>
        </w:fldChar>
      </w:r>
      <w:r w:rsidRPr="00886C56">
        <w:instrText xml:space="preserve"> ADDIN ENBbu </w:instrText>
      </w:r>
      <w:r w:rsidRPr="00886C56">
        <w:fldChar w:fldCharType="separate"/>
      </w:r>
      <w:r w:rsidRPr="00886C56">
        <w:t xml:space="preserve">Abelson, A. G., &amp; Petersen, M. (1983). Efficacy of </w:t>
      </w:r>
      <w:r>
        <w:t>“</w:t>
      </w:r>
      <w:r w:rsidRPr="00886C56">
        <w:t>Talking Books</w:t>
      </w:r>
      <w:r>
        <w:t>”</w:t>
      </w:r>
      <w:r w:rsidRPr="00886C56">
        <w:t xml:space="preserve"> for a group of reading disabled boys. </w:t>
      </w:r>
      <w:r w:rsidRPr="006F5BFC">
        <w:rPr>
          <w:i/>
        </w:rPr>
        <w:t>Perceptual and Motor Skills, 57,</w:t>
      </w:r>
      <w:r w:rsidRPr="00886C56">
        <w:t xml:space="preserve"> 567-570.</w:t>
      </w:r>
    </w:p>
    <w:p w14:paraId="21DEC209" w14:textId="77777777" w:rsidR="008F6ED5" w:rsidRPr="00886C56" w:rsidRDefault="008F6ED5" w:rsidP="002A716E">
      <w:pPr>
        <w:pStyle w:val="References"/>
      </w:pPr>
      <w:r w:rsidRPr="00886C56">
        <w:t xml:space="preserve">Axelrod, S., McGregor, G., Sherman, J., &amp; Hamlet, C. (1987). Effects of video games as reinforcers for computerized addition performance. </w:t>
      </w:r>
      <w:r w:rsidRPr="006F5BFC">
        <w:rPr>
          <w:i/>
        </w:rPr>
        <w:t>Journal of Special Education Technology, 9</w:t>
      </w:r>
      <w:r w:rsidRPr="00886C56">
        <w:t>(1), 1-8.</w:t>
      </w:r>
    </w:p>
    <w:p w14:paraId="79C6A84F" w14:textId="77777777" w:rsidR="008F6ED5" w:rsidRPr="00886C56" w:rsidRDefault="008F6ED5" w:rsidP="002A716E">
      <w:pPr>
        <w:pStyle w:val="References"/>
      </w:pPr>
      <w:r w:rsidRPr="00886C56">
        <w:t>Bahr, C. M., &amp; Rieth, H. J. (1989). The effects of instructional computer games and drill and practice software on learning disabled students</w:t>
      </w:r>
      <w:r>
        <w:rPr>
          <w:szCs w:val="24"/>
        </w:rPr>
        <w:t>’</w:t>
      </w:r>
      <w:r w:rsidRPr="00886C56">
        <w:t xml:space="preserve"> mathematics achievement. </w:t>
      </w:r>
      <w:r w:rsidRPr="006F5BFC">
        <w:rPr>
          <w:i/>
        </w:rPr>
        <w:t>Computers in the Schools, 6</w:t>
      </w:r>
      <w:r w:rsidRPr="00886C56">
        <w:t>(3/4), 87-101.</w:t>
      </w:r>
    </w:p>
    <w:p w14:paraId="5533E51F" w14:textId="77777777" w:rsidR="008F6ED5" w:rsidRPr="00886C56" w:rsidRDefault="008F6ED5" w:rsidP="002A716E">
      <w:pPr>
        <w:pStyle w:val="References"/>
      </w:pPr>
      <w:r w:rsidRPr="00886C56">
        <w:t xml:space="preserve">Bain, A., Houghton, S., Sah, F. B., &amp; Carroll, A. (1992). An evaluation of the application of interactive video for teaching social problem solving to early adolescents. </w:t>
      </w:r>
      <w:r w:rsidRPr="006F5BFC">
        <w:rPr>
          <w:i/>
        </w:rPr>
        <w:t>Journal of Computer-based Instruction, 19</w:t>
      </w:r>
      <w:r w:rsidRPr="00886C56">
        <w:t>(3), 92-99.</w:t>
      </w:r>
    </w:p>
    <w:p w14:paraId="42E9AB01" w14:textId="77777777" w:rsidR="008F6ED5" w:rsidRPr="00886C56" w:rsidRDefault="008F6ED5" w:rsidP="002A716E">
      <w:pPr>
        <w:pStyle w:val="References"/>
      </w:pPr>
      <w:r w:rsidRPr="00886C56">
        <w:t xml:space="preserve">Barker, T. A., &amp; Torgesen, J. K. (1995). An evaluation of computer-assisted instruction in phonological awareness with below average readers. </w:t>
      </w:r>
      <w:r w:rsidRPr="00333C6A">
        <w:rPr>
          <w:i/>
        </w:rPr>
        <w:t>Journal of Educational Computing Research, 13</w:t>
      </w:r>
      <w:r w:rsidRPr="00886C56">
        <w:t>(1), 89-103.</w:t>
      </w:r>
    </w:p>
    <w:p w14:paraId="19522FEA" w14:textId="77777777" w:rsidR="008F6ED5" w:rsidRPr="00886C56" w:rsidRDefault="008F6ED5" w:rsidP="002A716E">
      <w:pPr>
        <w:pStyle w:val="References"/>
      </w:pPr>
      <w:r w:rsidRPr="00886C56">
        <w:t xml:space="preserve">Bonk, C. J., Hay, K. E., &amp; Fischler, R. B. (1996). Five key resources for an electronic community of elementary student weather forecasters. </w:t>
      </w:r>
      <w:r w:rsidRPr="00333C6A">
        <w:rPr>
          <w:i/>
        </w:rPr>
        <w:t>Journal of Computing in Childhood Education, 7</w:t>
      </w:r>
      <w:r w:rsidRPr="00886C56">
        <w:t>(1/2), 93-118.</w:t>
      </w:r>
    </w:p>
    <w:p w14:paraId="0104E2BA" w14:textId="77777777" w:rsidR="008F6ED5" w:rsidRPr="00886C56" w:rsidRDefault="008F6ED5" w:rsidP="002A716E">
      <w:pPr>
        <w:pStyle w:val="References"/>
      </w:pPr>
      <w:r w:rsidRPr="00886C56">
        <w:t>Boone, R., &amp; Higgins, K. (1993). Hypermedia basal readers:</w:t>
      </w:r>
      <w:r>
        <w:t xml:space="preserve"> </w:t>
      </w:r>
      <w:r w:rsidRPr="00886C56">
        <w:t xml:space="preserve">Three years of school-based research. </w:t>
      </w:r>
      <w:r w:rsidRPr="00333C6A">
        <w:rPr>
          <w:i/>
        </w:rPr>
        <w:t>Journal of Special Education Technology, 7</w:t>
      </w:r>
      <w:r w:rsidRPr="00886C56">
        <w:t>(2), 86-106.</w:t>
      </w:r>
    </w:p>
    <w:p w14:paraId="337AAE52" w14:textId="77777777" w:rsidR="008F6ED5" w:rsidRPr="00886C56" w:rsidRDefault="008F6ED5" w:rsidP="002A716E">
      <w:pPr>
        <w:pStyle w:val="References"/>
      </w:pPr>
      <w:r w:rsidRPr="00886C56">
        <w:t xml:space="preserve">Boone, R., Higgins, K., Notari, A., &amp; Stump, C. S. (1996). Hypermedia pre-reading lessons: learner-centered software for kindergarten. </w:t>
      </w:r>
      <w:r w:rsidRPr="00333C6A">
        <w:rPr>
          <w:i/>
        </w:rPr>
        <w:t>Journal of Computing in Childhood Education, 7</w:t>
      </w:r>
      <w:r w:rsidRPr="00886C56">
        <w:t>(1/2), 39-69.</w:t>
      </w:r>
    </w:p>
    <w:p w14:paraId="047E54D6" w14:textId="77777777" w:rsidR="008F6ED5" w:rsidRPr="00886C56" w:rsidRDefault="008F6ED5" w:rsidP="002A716E">
      <w:pPr>
        <w:pStyle w:val="References"/>
      </w:pPr>
      <w:r w:rsidRPr="00886C56">
        <w:t>Borgh, K., &amp; Dickson, W. P. (1992). The effects on children</w:t>
      </w:r>
      <w:r>
        <w:t>’</w:t>
      </w:r>
      <w:r w:rsidRPr="00886C56">
        <w:t xml:space="preserve">s writing of adding speech synthesis to a word processor. </w:t>
      </w:r>
      <w:r w:rsidRPr="00333C6A">
        <w:rPr>
          <w:i/>
        </w:rPr>
        <w:t>Journal of Research on Computing in Education, 24</w:t>
      </w:r>
      <w:r w:rsidRPr="00886C56">
        <w:t>(4), 533-544.</w:t>
      </w:r>
    </w:p>
    <w:p w14:paraId="7D895AEF" w14:textId="77777777" w:rsidR="008F6ED5" w:rsidRPr="00886C56" w:rsidRDefault="008F6ED5" w:rsidP="002A716E">
      <w:pPr>
        <w:pStyle w:val="References"/>
      </w:pPr>
      <w:r w:rsidRPr="00886C56">
        <w:t xml:space="preserve">Bottge, B. (1999). Effects of contextualized math instruction on problem solving of average and below-average achieving students. </w:t>
      </w:r>
      <w:r w:rsidRPr="00333C6A">
        <w:rPr>
          <w:i/>
        </w:rPr>
        <w:t>Journal of Special Education, 33</w:t>
      </w:r>
      <w:r w:rsidRPr="00886C56">
        <w:t>(2), 81-92.</w:t>
      </w:r>
    </w:p>
    <w:p w14:paraId="19728C6F" w14:textId="77777777" w:rsidR="008F6ED5" w:rsidRPr="00886C56" w:rsidRDefault="008F6ED5" w:rsidP="002A716E">
      <w:pPr>
        <w:pStyle w:val="References"/>
      </w:pPr>
      <w:r w:rsidRPr="00886C56">
        <w:t xml:space="preserve">Bottge, B. A., &amp; Hasselbring, T. S. (1993). A comparison of two approaches for teaching complex, authentic mathematics problems to adolescents in remedial math classes. </w:t>
      </w:r>
      <w:r w:rsidRPr="00333C6A">
        <w:rPr>
          <w:i/>
        </w:rPr>
        <w:t>Exceptional Children, 59</w:t>
      </w:r>
      <w:r w:rsidRPr="00886C56">
        <w:t>(6), 556-566.</w:t>
      </w:r>
    </w:p>
    <w:p w14:paraId="5A823518" w14:textId="03911ECC" w:rsidR="008F6ED5" w:rsidRPr="00886C56" w:rsidRDefault="008F6ED5" w:rsidP="002A716E">
      <w:pPr>
        <w:pStyle w:val="References"/>
      </w:pPr>
      <w:r w:rsidRPr="00886C56">
        <w:t>Casteel, C. A. (1988-89). Effects of chunked reading among learning disabled students:</w:t>
      </w:r>
      <w:r>
        <w:t xml:space="preserve"> </w:t>
      </w:r>
      <w:r w:rsidRPr="00886C56">
        <w:t xml:space="preserve">An experimental comparison of computer and traditional chunked passages. </w:t>
      </w:r>
      <w:r w:rsidRPr="00333C6A">
        <w:rPr>
          <w:i/>
        </w:rPr>
        <w:t>Journal of Educational Technology Systems, 17</w:t>
      </w:r>
      <w:r w:rsidRPr="00886C56">
        <w:t>(2), 115-121.</w:t>
      </w:r>
    </w:p>
    <w:p w14:paraId="503BD174" w14:textId="77777777" w:rsidR="008F6ED5" w:rsidRPr="00886C56" w:rsidRDefault="008F6ED5" w:rsidP="002A716E">
      <w:pPr>
        <w:pStyle w:val="References"/>
      </w:pPr>
      <w:r w:rsidRPr="00886C56">
        <w:t xml:space="preserve">Chambless, J. R., &amp; Chambless, M. S. (1994). The Impact of Instructional Technology on Reading/Writing Skills of 2nd Grade Students. </w:t>
      </w:r>
      <w:r w:rsidRPr="00333C6A">
        <w:rPr>
          <w:i/>
        </w:rPr>
        <w:t>Reading Improvement, 31</w:t>
      </w:r>
      <w:r w:rsidRPr="00886C56">
        <w:t>(3), 151-155.</w:t>
      </w:r>
    </w:p>
    <w:p w14:paraId="21DF3306" w14:textId="77777777" w:rsidR="008F6ED5" w:rsidRPr="00886C56" w:rsidRDefault="008F6ED5" w:rsidP="002A716E">
      <w:pPr>
        <w:pStyle w:val="References"/>
      </w:pPr>
      <w:r w:rsidRPr="00886C56">
        <w:lastRenderedPageBreak/>
        <w:t>Chang, L. L., &amp; Osguthorpe, R. T. (1990). The effects of computerized picture-word processing on kindergartners</w:t>
      </w:r>
      <w:r>
        <w:t>’</w:t>
      </w:r>
      <w:r w:rsidRPr="00886C56">
        <w:t xml:space="preserve"> language development. </w:t>
      </w:r>
      <w:r w:rsidRPr="00333C6A">
        <w:rPr>
          <w:i/>
        </w:rPr>
        <w:t>Journal of Research in Childhood Education, 5</w:t>
      </w:r>
      <w:r w:rsidRPr="00886C56">
        <w:t>(1), 73-84.</w:t>
      </w:r>
    </w:p>
    <w:p w14:paraId="0AB52588" w14:textId="77777777" w:rsidR="008F6ED5" w:rsidRPr="00886C56" w:rsidRDefault="008F6ED5" w:rsidP="002A716E">
      <w:pPr>
        <w:pStyle w:val="References"/>
      </w:pPr>
      <w:r w:rsidRPr="00886C56">
        <w:t>Chiang, B. (1986). Initial learning and transfer effects of microcomputer drills on LD students</w:t>
      </w:r>
      <w:r>
        <w:t>’</w:t>
      </w:r>
      <w:r w:rsidRPr="00886C56">
        <w:t xml:space="preserve"> multiplication skills. </w:t>
      </w:r>
      <w:r w:rsidRPr="00333C6A">
        <w:rPr>
          <w:i/>
        </w:rPr>
        <w:t>Learning Disability Quarterly, 9</w:t>
      </w:r>
      <w:r w:rsidRPr="00886C56">
        <w:t>(118-123).</w:t>
      </w:r>
    </w:p>
    <w:p w14:paraId="626D764C" w14:textId="77777777" w:rsidR="008F6ED5" w:rsidRPr="00886C56" w:rsidRDefault="008F6ED5" w:rsidP="002A716E">
      <w:pPr>
        <w:pStyle w:val="References"/>
      </w:pPr>
      <w:r w:rsidRPr="00886C56">
        <w:t>Collins, M., Carnine, D., &amp; Gersten, R. (1987). Elaborated corrective feedback and the acquisition of reasoning skills:</w:t>
      </w:r>
      <w:r>
        <w:t xml:space="preserve"> </w:t>
      </w:r>
      <w:r w:rsidRPr="00886C56">
        <w:t xml:space="preserve">a study of computer-assisted instruction. </w:t>
      </w:r>
      <w:r w:rsidRPr="00333C6A">
        <w:rPr>
          <w:i/>
        </w:rPr>
        <w:t>Exceptional Children, 54</w:t>
      </w:r>
      <w:r w:rsidRPr="00886C56">
        <w:t>(3), 254-262.</w:t>
      </w:r>
    </w:p>
    <w:p w14:paraId="1C601BAD" w14:textId="77777777" w:rsidR="008F6ED5" w:rsidRPr="00886C56" w:rsidRDefault="008F6ED5" w:rsidP="002A716E">
      <w:pPr>
        <w:pStyle w:val="References"/>
      </w:pPr>
      <w:r w:rsidRPr="00886C56">
        <w:t xml:space="preserve">Crealock, C., &amp; Sitko, M. (1990). Comparison between computer and handwriting technologies in writing training with learning disabled students. </w:t>
      </w:r>
      <w:r w:rsidRPr="00333C6A">
        <w:rPr>
          <w:i/>
        </w:rPr>
        <w:t>International Journal of Special Education, 5</w:t>
      </w:r>
      <w:r w:rsidRPr="00886C56">
        <w:t>(2), 173-183.</w:t>
      </w:r>
    </w:p>
    <w:p w14:paraId="2E127C10" w14:textId="77777777" w:rsidR="008F6ED5" w:rsidRPr="00886C56" w:rsidRDefault="008F6ED5" w:rsidP="002A716E">
      <w:pPr>
        <w:pStyle w:val="References"/>
      </w:pPr>
      <w:r w:rsidRPr="00886C56">
        <w:t xml:space="preserve">Dalton, B., Winbury, N. E., &amp; Morocco, C. C. (1990). </w:t>
      </w:r>
      <w:r>
        <w:t>“</w:t>
      </w:r>
      <w:r w:rsidRPr="00886C56">
        <w:t>If you could just push a button</w:t>
      </w:r>
      <w:r>
        <w:t>”</w:t>
      </w:r>
      <w:r w:rsidRPr="00886C56">
        <w:t>:</w:t>
      </w:r>
      <w:r>
        <w:t xml:space="preserve"> </w:t>
      </w:r>
      <w:r w:rsidRPr="00886C56">
        <w:t xml:space="preserve">two fourth grade boys with learning disabilities learn to use a computer spelling checker. </w:t>
      </w:r>
      <w:r w:rsidRPr="00333C6A">
        <w:rPr>
          <w:i/>
        </w:rPr>
        <w:t>Journal of Special Education Technology, X</w:t>
      </w:r>
      <w:r w:rsidRPr="00886C56">
        <w:t>(4), 177-191.</w:t>
      </w:r>
    </w:p>
    <w:p w14:paraId="162E3ED7" w14:textId="77777777" w:rsidR="008F6ED5" w:rsidRPr="00886C56" w:rsidRDefault="008F6ED5" w:rsidP="002A716E">
      <w:pPr>
        <w:pStyle w:val="References"/>
      </w:pPr>
      <w:r w:rsidRPr="00886C56">
        <w:t xml:space="preserve">Dalton, D. W., &amp; Hannafin, M. J. (1987). The effects of word processing on written composition. </w:t>
      </w:r>
      <w:r w:rsidRPr="00333C6A">
        <w:rPr>
          <w:i/>
        </w:rPr>
        <w:t>Journal of Educational Research, 80</w:t>
      </w:r>
      <w:r w:rsidRPr="00886C56">
        <w:t>(6), 338-342.</w:t>
      </w:r>
    </w:p>
    <w:p w14:paraId="072D8D75" w14:textId="77777777" w:rsidR="008F6ED5" w:rsidRPr="00886C56" w:rsidRDefault="008F6ED5" w:rsidP="002A716E">
      <w:pPr>
        <w:pStyle w:val="References"/>
      </w:pPr>
      <w:r w:rsidRPr="00886C56">
        <w:t xml:space="preserve">Das-Smaal, E. A., Klapwijk, M. J. G., &amp; van der Leij, A. (1996). Training of perceptual unit processing in children with a reading disability. </w:t>
      </w:r>
      <w:r w:rsidRPr="00333C6A">
        <w:rPr>
          <w:i/>
        </w:rPr>
        <w:t>Cognition and Instruction, 14</w:t>
      </w:r>
      <w:r w:rsidRPr="00886C56">
        <w:t>(2), 221-250.</w:t>
      </w:r>
    </w:p>
    <w:p w14:paraId="799882B0" w14:textId="77777777" w:rsidR="008F6ED5" w:rsidRPr="00886C56" w:rsidRDefault="008F6ED5" w:rsidP="002A716E">
      <w:pPr>
        <w:pStyle w:val="References"/>
      </w:pPr>
      <w:r w:rsidRPr="00886C56">
        <w:t>Davidson, J., Coles, D., Noyes, P., &amp; Terrell, C. (1991). Using computer-delivered natural speech to assist in the teaching of reading.</w:t>
      </w:r>
      <w:r w:rsidRPr="00333C6A">
        <w:rPr>
          <w:i/>
        </w:rPr>
        <w:t xml:space="preserve"> British Journal of Educational Technology, 22</w:t>
      </w:r>
      <w:r w:rsidRPr="00886C56">
        <w:t>(2), 110-118.</w:t>
      </w:r>
    </w:p>
    <w:p w14:paraId="6ADA9B30" w14:textId="77777777" w:rsidR="008F6ED5" w:rsidRPr="00886C56" w:rsidRDefault="008F6ED5" w:rsidP="002A716E">
      <w:pPr>
        <w:pStyle w:val="References"/>
      </w:pPr>
      <w:r w:rsidRPr="00886C56">
        <w:t xml:space="preserve">Davidson, J., Elcock, J., &amp; Noyes, P. (1996). A preliminary study of the effect of computer-assisted practice on reading attainment. </w:t>
      </w:r>
      <w:r w:rsidRPr="00333C6A">
        <w:rPr>
          <w:i/>
        </w:rPr>
        <w:t>Journal of Research in Reading, 19</w:t>
      </w:r>
      <w:r w:rsidRPr="00886C56">
        <w:t>(2), 102-110.</w:t>
      </w:r>
    </w:p>
    <w:p w14:paraId="5F806703" w14:textId="77777777" w:rsidR="008F6ED5" w:rsidRPr="00886C56" w:rsidRDefault="008F6ED5" w:rsidP="002A716E">
      <w:pPr>
        <w:pStyle w:val="References"/>
      </w:pPr>
      <w:r w:rsidRPr="00886C56">
        <w:t xml:space="preserve">Dawson, L., Venn, M., &amp; Gunter, P. L. (2000). The effects of teacher versus computer reading models. </w:t>
      </w:r>
      <w:r w:rsidRPr="00333C6A">
        <w:rPr>
          <w:i/>
        </w:rPr>
        <w:t>Behavioral Disorders, 25</w:t>
      </w:r>
      <w:r w:rsidRPr="00886C56">
        <w:t>(2), 105-113.</w:t>
      </w:r>
    </w:p>
    <w:p w14:paraId="5BFCD18E" w14:textId="77777777" w:rsidR="008F6ED5" w:rsidRPr="00886C56" w:rsidRDefault="008F6ED5" w:rsidP="002A716E">
      <w:pPr>
        <w:pStyle w:val="References"/>
      </w:pPr>
      <w:r w:rsidRPr="00886C56">
        <w:t>Elbro, C., Rasmussen, I., &amp; Spelling, B. (1996). Teaching reading to disabled readers with language disorders:</w:t>
      </w:r>
      <w:r>
        <w:t xml:space="preserve"> </w:t>
      </w:r>
      <w:r w:rsidRPr="00886C56">
        <w:t xml:space="preserve">a controlled evaluation of synthetic speech feedback. </w:t>
      </w:r>
      <w:r w:rsidRPr="00333C6A">
        <w:rPr>
          <w:i/>
        </w:rPr>
        <w:t>Scandivian Journal of Psychology, 37,</w:t>
      </w:r>
      <w:r w:rsidRPr="00886C56">
        <w:t xml:space="preserve"> 140-155.</w:t>
      </w:r>
    </w:p>
    <w:p w14:paraId="0D000AE8" w14:textId="77777777" w:rsidR="008F6ED5" w:rsidRPr="00886C56" w:rsidRDefault="008F6ED5" w:rsidP="002A716E">
      <w:pPr>
        <w:pStyle w:val="References"/>
      </w:pPr>
      <w:r w:rsidRPr="00886C56">
        <w:t>Elkind, J., Cohen, K., &amp; Murray, C. (1993). Using computer-based readers to improve reading comprehension of students with dyslexia. An</w:t>
      </w:r>
      <w:r w:rsidRPr="00333C6A">
        <w:rPr>
          <w:i/>
        </w:rPr>
        <w:t>nals of Dyslexia, 43,</w:t>
      </w:r>
      <w:r w:rsidRPr="00886C56">
        <w:t xml:space="preserve"> 238-259.</w:t>
      </w:r>
    </w:p>
    <w:p w14:paraId="55AF2359" w14:textId="7157394B" w:rsidR="008F6ED5" w:rsidRPr="00886C56" w:rsidRDefault="008F6ED5" w:rsidP="002A716E">
      <w:pPr>
        <w:pStyle w:val="References"/>
      </w:pPr>
      <w:r w:rsidRPr="00886C56">
        <w:t xml:space="preserve">Erdner, R. A., Guy, R. F., &amp; Bush, A. (1998). The impact of a year of computer assisted instruction on the development of first grade learning skills. </w:t>
      </w:r>
      <w:r w:rsidRPr="00333C6A">
        <w:rPr>
          <w:i/>
        </w:rPr>
        <w:t>Journal of Educational Computing Research, 18</w:t>
      </w:r>
      <w:r w:rsidRPr="00886C56">
        <w:t>(4), 369-386.</w:t>
      </w:r>
    </w:p>
    <w:p w14:paraId="3AEBE898" w14:textId="77777777" w:rsidR="008F6ED5" w:rsidRPr="00886C56" w:rsidRDefault="008F6ED5" w:rsidP="002A716E">
      <w:pPr>
        <w:pStyle w:val="References"/>
      </w:pPr>
      <w:r w:rsidRPr="00886C56">
        <w:t>Farmer, M. E., Klein, R., &amp; Bryson, S. E. (1992). Computer-assisted reading:</w:t>
      </w:r>
      <w:r>
        <w:t xml:space="preserve"> </w:t>
      </w:r>
      <w:r w:rsidRPr="00886C56">
        <w:t xml:space="preserve">effects of whole-word feedback on fluency and comprehension in readers with severe disabilities. </w:t>
      </w:r>
      <w:r w:rsidRPr="00333C6A">
        <w:rPr>
          <w:i/>
        </w:rPr>
        <w:t>Remedial and Special Education, 13</w:t>
      </w:r>
      <w:r w:rsidRPr="00886C56">
        <w:t>(2), 50-60.</w:t>
      </w:r>
    </w:p>
    <w:p w14:paraId="0746F234" w14:textId="77777777" w:rsidR="008F6ED5" w:rsidRPr="00886C56" w:rsidRDefault="008F6ED5" w:rsidP="002A716E">
      <w:pPr>
        <w:pStyle w:val="References"/>
      </w:pPr>
      <w:r w:rsidRPr="00886C56">
        <w:t xml:space="preserve">Feldmann, S. C., &amp; Fish, M. C. (1991). Use of computer-mediated reading supports to enhance reading comprehension of high school students. </w:t>
      </w:r>
      <w:r w:rsidRPr="00333C6A">
        <w:rPr>
          <w:i/>
        </w:rPr>
        <w:t>Journal of Educational Computing Research, 7</w:t>
      </w:r>
      <w:r w:rsidRPr="00886C56">
        <w:t>(1), 25-36.</w:t>
      </w:r>
    </w:p>
    <w:p w14:paraId="47C66658" w14:textId="77777777" w:rsidR="008F6ED5" w:rsidRPr="00886C56" w:rsidRDefault="008F6ED5" w:rsidP="002A716E">
      <w:pPr>
        <w:pStyle w:val="References"/>
      </w:pPr>
      <w:r w:rsidRPr="00886C56">
        <w:t xml:space="preserve">Foster, K. C., Erickson, G. C., Foster, D. F., Brinkman, D., &amp; Torgesen, J. K. (1994). Computer administered instruction in phonological awareness: evaluation of the DaisyQuest program. </w:t>
      </w:r>
      <w:r w:rsidRPr="00333C6A">
        <w:rPr>
          <w:i/>
        </w:rPr>
        <w:t>Journal of Research and Development in Education, 27</w:t>
      </w:r>
      <w:r w:rsidRPr="00886C56">
        <w:t>(2), 126-137.</w:t>
      </w:r>
    </w:p>
    <w:p w14:paraId="21511350" w14:textId="77777777" w:rsidR="008F6ED5" w:rsidRPr="00886C56" w:rsidRDefault="008F6ED5" w:rsidP="002A716E">
      <w:pPr>
        <w:pStyle w:val="References"/>
      </w:pPr>
      <w:r w:rsidRPr="00886C56">
        <w:t>Frederiksen, J. R., Warren, B., &amp; Roseberry, A. (1985). A componential approach to training reading skills:</w:t>
      </w:r>
      <w:r>
        <w:t xml:space="preserve"> </w:t>
      </w:r>
      <w:r w:rsidRPr="00886C56">
        <w:t>Part 1</w:t>
      </w:r>
      <w:r>
        <w:t xml:space="preserve">. </w:t>
      </w:r>
      <w:r w:rsidRPr="00886C56">
        <w:t xml:space="preserve">Perceptual units training. </w:t>
      </w:r>
      <w:r w:rsidRPr="00333C6A">
        <w:rPr>
          <w:i/>
        </w:rPr>
        <w:t xml:space="preserve">Cognition and Instruction, 2, </w:t>
      </w:r>
      <w:r w:rsidRPr="00886C56">
        <w:t>91-130.</w:t>
      </w:r>
    </w:p>
    <w:p w14:paraId="3E5EB9A2" w14:textId="77777777" w:rsidR="008F6ED5" w:rsidRPr="00886C56" w:rsidRDefault="008F6ED5" w:rsidP="002A716E">
      <w:pPr>
        <w:pStyle w:val="References"/>
      </w:pPr>
      <w:r w:rsidRPr="00886C56">
        <w:t>Friedman, S. G.</w:t>
      </w:r>
      <w:r>
        <w:t>,</w:t>
      </w:r>
      <w:r w:rsidRPr="00886C56">
        <w:t xml:space="preserve"> &amp; Hofmeister A. M. (1984). Matching technology to content and learners:</w:t>
      </w:r>
      <w:r>
        <w:t xml:space="preserve"> </w:t>
      </w:r>
      <w:r w:rsidRPr="00886C56">
        <w:t xml:space="preserve">A case study. </w:t>
      </w:r>
      <w:r w:rsidRPr="00333C6A">
        <w:rPr>
          <w:i/>
        </w:rPr>
        <w:t>Exceptional Children, 51,</w:t>
      </w:r>
      <w:r w:rsidRPr="00886C56">
        <w:t xml:space="preserve"> 130-134.</w:t>
      </w:r>
    </w:p>
    <w:p w14:paraId="53043FF6" w14:textId="77777777" w:rsidR="008F6ED5" w:rsidRPr="00886C56" w:rsidRDefault="008F6ED5" w:rsidP="002A716E">
      <w:pPr>
        <w:pStyle w:val="References"/>
      </w:pPr>
      <w:r w:rsidRPr="00886C56">
        <w:lastRenderedPageBreak/>
        <w:t xml:space="preserve">Geoffrion, L. D. (1982-83). The feasibility of word processing for students with writing handicaps. </w:t>
      </w:r>
      <w:r w:rsidRPr="00333C6A">
        <w:rPr>
          <w:i/>
        </w:rPr>
        <w:t>Journal of Educational Technology Systems, 11</w:t>
      </w:r>
      <w:r w:rsidRPr="00886C56">
        <w:t>(3), 239-250.</w:t>
      </w:r>
    </w:p>
    <w:p w14:paraId="65169E7A" w14:textId="77777777" w:rsidR="008F6ED5" w:rsidRPr="00886C56" w:rsidRDefault="008F6ED5" w:rsidP="002A716E">
      <w:pPr>
        <w:pStyle w:val="References"/>
      </w:pPr>
      <w:r w:rsidRPr="00886C56">
        <w:t xml:space="preserve">Gerlach, G. J., Johnson, J. R., &amp; Ouyang, R. (1991). Using an electronic speller to correct misspelled words and verify correctly spelled words. </w:t>
      </w:r>
      <w:r w:rsidRPr="00333C6A">
        <w:rPr>
          <w:i/>
        </w:rPr>
        <w:t>Reading Improvement, 28</w:t>
      </w:r>
      <w:r w:rsidRPr="00886C56">
        <w:t>(3), 188-194.</w:t>
      </w:r>
    </w:p>
    <w:p w14:paraId="2FCA8D8E" w14:textId="77777777" w:rsidR="008F6ED5" w:rsidRPr="00886C56" w:rsidRDefault="008F6ED5" w:rsidP="002A716E">
      <w:pPr>
        <w:pStyle w:val="References"/>
      </w:pPr>
      <w:r w:rsidRPr="00886C56">
        <w:t xml:space="preserve">Glaser, C. W., Rieth, H. J., Kinzer, C. K., Colburn, L. K., &amp; Peter, J. (2000). A description of the impact of multimedia anchored instruction on classroom interactions. </w:t>
      </w:r>
      <w:r w:rsidRPr="00333C6A">
        <w:rPr>
          <w:i/>
        </w:rPr>
        <w:t>Journal of Special Education Technology, 14</w:t>
      </w:r>
      <w:r w:rsidRPr="00886C56">
        <w:t>(2), 27-43.</w:t>
      </w:r>
    </w:p>
    <w:p w14:paraId="08A55542" w14:textId="77777777" w:rsidR="008F6ED5" w:rsidRPr="00886C56" w:rsidRDefault="008F6ED5" w:rsidP="002A716E">
      <w:pPr>
        <w:pStyle w:val="References"/>
      </w:pPr>
      <w:r w:rsidRPr="00886C56">
        <w:t xml:space="preserve">Gleason, M., Carnine, D., &amp; Boriero, D. (1990). Improving CAI effectiveness with attention to instructional design in teaching story problems to mildly handicapped students. </w:t>
      </w:r>
      <w:r w:rsidRPr="00333C6A">
        <w:rPr>
          <w:i/>
        </w:rPr>
        <w:t>Journal of Special Education Technology, 10</w:t>
      </w:r>
      <w:r w:rsidRPr="00886C56">
        <w:t>(3), 129-136.</w:t>
      </w:r>
    </w:p>
    <w:p w14:paraId="49C48231" w14:textId="77777777" w:rsidR="008F6ED5" w:rsidRPr="00886C56" w:rsidRDefault="008F6ED5" w:rsidP="002A716E">
      <w:pPr>
        <w:pStyle w:val="References"/>
      </w:pPr>
      <w:r w:rsidRPr="00886C56">
        <w:t>Graham, S. &amp; MacArthur, C. (1988). Improving learning disabled students</w:t>
      </w:r>
      <w:r>
        <w:t>’</w:t>
      </w:r>
      <w:r w:rsidRPr="00886C56">
        <w:t xml:space="preserve"> skills at revising essays produced on a word processor:</w:t>
      </w:r>
      <w:r>
        <w:t xml:space="preserve"> </w:t>
      </w:r>
      <w:r w:rsidRPr="00886C56">
        <w:t xml:space="preserve">Self-instructional strategy training. </w:t>
      </w:r>
      <w:r w:rsidRPr="00333C6A">
        <w:rPr>
          <w:i/>
        </w:rPr>
        <w:t>Journal of Special Education, 22</w:t>
      </w:r>
      <w:r w:rsidRPr="00886C56">
        <w:t>(2), 133-152.</w:t>
      </w:r>
    </w:p>
    <w:p w14:paraId="12C37B01" w14:textId="77777777" w:rsidR="008F6ED5" w:rsidRPr="00886C56" w:rsidRDefault="008F6ED5" w:rsidP="002A716E">
      <w:pPr>
        <w:pStyle w:val="References"/>
      </w:pPr>
      <w:r w:rsidRPr="00886C56">
        <w:t xml:space="preserve">Hasselbring, T. S., Fleenor, K., Sherwood, R., Griffith, D., Bransford, J., &amp; Goin, L. (1987-88). An evaluation of a level-one instructional videodisc program. </w:t>
      </w:r>
      <w:r w:rsidRPr="00333C6A">
        <w:rPr>
          <w:i/>
        </w:rPr>
        <w:t>Journal of Educational Technology, 16</w:t>
      </w:r>
      <w:r w:rsidRPr="00886C56">
        <w:t>(2), 151-169.</w:t>
      </w:r>
    </w:p>
    <w:p w14:paraId="705289BC" w14:textId="77777777" w:rsidR="008F6ED5" w:rsidRPr="00886C56" w:rsidRDefault="008F6ED5" w:rsidP="002A716E">
      <w:pPr>
        <w:pStyle w:val="References"/>
      </w:pPr>
      <w:r w:rsidRPr="00886C56">
        <w:t xml:space="preserve">Hay, L. (1997). Tailor-made Instructional Materials Using Computer Multimedia Technology. </w:t>
      </w:r>
      <w:r w:rsidRPr="00333C6A">
        <w:rPr>
          <w:i/>
        </w:rPr>
        <w:t>Computers in the Schools, 13</w:t>
      </w:r>
      <w:r w:rsidRPr="00886C56">
        <w:t>(1-2), 61-68.</w:t>
      </w:r>
    </w:p>
    <w:p w14:paraId="297AF03A" w14:textId="77777777" w:rsidR="008F6ED5" w:rsidRPr="00886C56" w:rsidRDefault="008F6ED5" w:rsidP="002A716E">
      <w:pPr>
        <w:pStyle w:val="References"/>
      </w:pPr>
      <w:r w:rsidRPr="00886C56">
        <w:t xml:space="preserve">Hebert, B. M., &amp; Murdock, J. Y. (1994). Comparing three computer-aided instruction output modes to teach vocabulary words to students with learning disabilities. </w:t>
      </w:r>
      <w:r w:rsidRPr="00333C6A">
        <w:rPr>
          <w:i/>
        </w:rPr>
        <w:t>Learning Disabilities Research &amp; Practice, 9</w:t>
      </w:r>
      <w:r w:rsidRPr="00886C56">
        <w:t>(3), 136-141.</w:t>
      </w:r>
    </w:p>
    <w:p w14:paraId="6C5EAF85" w14:textId="3A3DF380" w:rsidR="008F6ED5" w:rsidRPr="00886C56" w:rsidRDefault="008F6ED5" w:rsidP="002A716E">
      <w:pPr>
        <w:pStyle w:val="References"/>
      </w:pPr>
      <w:r w:rsidRPr="00886C56">
        <w:t xml:space="preserve">Heimann, M., Nelson, K. E., Tjus, T., &amp; Gillberg, C. (1995). Increasing reading and communication skills in children with autism through an interactive multimedia computer program. </w:t>
      </w:r>
      <w:r w:rsidRPr="00333C6A">
        <w:rPr>
          <w:i/>
        </w:rPr>
        <w:t>Journal of Autism and Development Disorders, 25</w:t>
      </w:r>
      <w:r w:rsidRPr="00886C56">
        <w:t>(5), 459-481.</w:t>
      </w:r>
    </w:p>
    <w:p w14:paraId="078061FA" w14:textId="77777777" w:rsidR="008F6ED5" w:rsidRPr="00886C56" w:rsidRDefault="008F6ED5" w:rsidP="002A716E">
      <w:pPr>
        <w:pStyle w:val="References"/>
      </w:pPr>
      <w:r w:rsidRPr="00886C56">
        <w:t>Higgins, E. L., &amp; Raskind, M. H. (2000). Speaking to read:</w:t>
      </w:r>
      <w:r>
        <w:t xml:space="preserve"> </w:t>
      </w:r>
      <w:r w:rsidRPr="00886C56">
        <w:t>The effects of continuous vs. discrete speech recognition systems on the reading and spelling of children with learning disabilities.</w:t>
      </w:r>
      <w:r w:rsidRPr="00333C6A">
        <w:rPr>
          <w:i/>
        </w:rPr>
        <w:t xml:space="preserve"> Journal of Special Education Technology, 15</w:t>
      </w:r>
      <w:r w:rsidRPr="00886C56">
        <w:t>(1), 19-30.</w:t>
      </w:r>
    </w:p>
    <w:p w14:paraId="633B7395" w14:textId="77777777" w:rsidR="008F6ED5" w:rsidRPr="00886C56" w:rsidRDefault="008F6ED5" w:rsidP="002A716E">
      <w:pPr>
        <w:pStyle w:val="References"/>
      </w:pPr>
      <w:r w:rsidRPr="00886C56">
        <w:t>Higgins, K., &amp; Boone, R. (1991). Hypermedia CAI:</w:t>
      </w:r>
      <w:r>
        <w:t xml:space="preserve"> </w:t>
      </w:r>
      <w:r w:rsidRPr="00886C56">
        <w:t xml:space="preserve">A supplement to an elementary school basal reader program. </w:t>
      </w:r>
      <w:r w:rsidRPr="00333C6A">
        <w:rPr>
          <w:i/>
        </w:rPr>
        <w:t>Journal of Special Education Technology, 11</w:t>
      </w:r>
      <w:r w:rsidRPr="00886C56">
        <w:t>(1), 1-15.</w:t>
      </w:r>
    </w:p>
    <w:p w14:paraId="7ACE0B12" w14:textId="77777777" w:rsidR="008F6ED5" w:rsidRPr="00886C56" w:rsidRDefault="008F6ED5" w:rsidP="002A716E">
      <w:pPr>
        <w:pStyle w:val="References"/>
      </w:pPr>
      <w:r w:rsidRPr="00886C56">
        <w:t xml:space="preserve">Higgins, K., &amp; Boone, R. (1990). Hypertext computer study guides and the social studies achievement of students with learning disabilities, remedial students, and regular education students. </w:t>
      </w:r>
      <w:r w:rsidRPr="00333C6A">
        <w:rPr>
          <w:i/>
        </w:rPr>
        <w:t>Journal of Learning Disabilities, 23</w:t>
      </w:r>
      <w:r w:rsidRPr="00886C56">
        <w:t>(9), 529-540.</w:t>
      </w:r>
    </w:p>
    <w:p w14:paraId="4D8B999D" w14:textId="77777777" w:rsidR="008F6ED5" w:rsidRPr="00886C56" w:rsidRDefault="008F6ED5" w:rsidP="002A716E">
      <w:pPr>
        <w:pStyle w:val="References"/>
      </w:pPr>
      <w:r w:rsidRPr="00886C56">
        <w:t xml:space="preserve">Higgins, K., Boone, R., &amp; Lovitt, T. (1996). Hypertext support for remedial students and students with learning disabilities. </w:t>
      </w:r>
      <w:r w:rsidRPr="00333C6A">
        <w:rPr>
          <w:i/>
        </w:rPr>
        <w:t>Journal of Learning Disabilities, 29</w:t>
      </w:r>
      <w:r w:rsidRPr="00886C56">
        <w:t>(4), 402-412.</w:t>
      </w:r>
    </w:p>
    <w:p w14:paraId="7F910169" w14:textId="77777777" w:rsidR="008F6ED5" w:rsidRPr="00886C56" w:rsidRDefault="008F6ED5" w:rsidP="002A716E">
      <w:pPr>
        <w:pStyle w:val="References"/>
      </w:pPr>
      <w:r w:rsidRPr="00886C56">
        <w:t>Holt-Ochsner</w:t>
      </w:r>
      <w:r>
        <w:t>, L. K</w:t>
      </w:r>
      <w:r w:rsidRPr="00886C56">
        <w:t>. (1992). Automaticity training for dyslexics:</w:t>
      </w:r>
      <w:r>
        <w:t xml:space="preserve"> </w:t>
      </w:r>
      <w:r w:rsidRPr="00886C56">
        <w:t xml:space="preserve">an experimental study. </w:t>
      </w:r>
      <w:r w:rsidRPr="00333C6A">
        <w:rPr>
          <w:i/>
        </w:rPr>
        <w:t>Annals of Dyslexia, 42,</w:t>
      </w:r>
      <w:r w:rsidRPr="00886C56">
        <w:t xml:space="preserve"> 222-241.</w:t>
      </w:r>
    </w:p>
    <w:p w14:paraId="78F01021" w14:textId="77777777" w:rsidR="008F6ED5" w:rsidRPr="00886C56" w:rsidRDefault="008F6ED5" w:rsidP="002A716E">
      <w:pPr>
        <w:pStyle w:val="References"/>
      </w:pPr>
      <w:r w:rsidRPr="00886C56">
        <w:t>Horney, M. A., &amp; Anderson-Inman, L. (1994). The ElectroText project:</w:t>
      </w:r>
      <w:r>
        <w:t xml:space="preserve"> </w:t>
      </w:r>
      <w:r w:rsidRPr="00886C56">
        <w:t xml:space="preserve">Hypertext reading patterns of middle school students. </w:t>
      </w:r>
      <w:r w:rsidRPr="00333C6A">
        <w:rPr>
          <w:i/>
        </w:rPr>
        <w:t>Journal of Educational Multimedia and Hypermedia, 3</w:t>
      </w:r>
      <w:r w:rsidRPr="00886C56">
        <w:t>(1), 71-91.</w:t>
      </w:r>
    </w:p>
    <w:p w14:paraId="2CA7ACEA" w14:textId="77777777" w:rsidR="008F6ED5" w:rsidRPr="00886C56" w:rsidRDefault="008F6ED5" w:rsidP="002A716E">
      <w:pPr>
        <w:pStyle w:val="References"/>
      </w:pPr>
      <w:r w:rsidRPr="00886C56">
        <w:t>Horton, S. V., Boone, R. A., &amp; Lovitt, T. C. (1990). Teaching social studies to learning disabled high school students:</w:t>
      </w:r>
      <w:r>
        <w:t xml:space="preserve"> e</w:t>
      </w:r>
      <w:r w:rsidRPr="00886C56">
        <w:t xml:space="preserve">ffects of a hypertext study guide. </w:t>
      </w:r>
      <w:r w:rsidRPr="00333C6A">
        <w:rPr>
          <w:i/>
        </w:rPr>
        <w:t>British Journal of Educational Technology, 21</w:t>
      </w:r>
      <w:r w:rsidRPr="00886C56">
        <w:t>(2), 118-131.</w:t>
      </w:r>
    </w:p>
    <w:p w14:paraId="37A14847" w14:textId="77777777" w:rsidR="008F6ED5" w:rsidRPr="00886C56" w:rsidRDefault="008F6ED5" w:rsidP="002A716E">
      <w:pPr>
        <w:pStyle w:val="References"/>
      </w:pPr>
      <w:r w:rsidRPr="00886C56">
        <w:lastRenderedPageBreak/>
        <w:t>Horton, S. V., Lovitt, T. C., &amp; Slocum, T. (1988). Teaching geography to high school students with academic deficits:</w:t>
      </w:r>
      <w:r>
        <w:t xml:space="preserve"> </w:t>
      </w:r>
      <w:r w:rsidRPr="00886C56">
        <w:t xml:space="preserve">effects of a computerized map tutorial. </w:t>
      </w:r>
      <w:r w:rsidRPr="00C223FA">
        <w:rPr>
          <w:i/>
        </w:rPr>
        <w:t>Learning Disability Quarterly, 11,</w:t>
      </w:r>
      <w:r w:rsidRPr="00886C56">
        <w:t xml:space="preserve"> 371-379.</w:t>
      </w:r>
    </w:p>
    <w:p w14:paraId="415E9945" w14:textId="77777777" w:rsidR="008F6ED5" w:rsidRPr="00886C56" w:rsidRDefault="008F6ED5" w:rsidP="002A716E">
      <w:pPr>
        <w:pStyle w:val="References"/>
      </w:pPr>
      <w:r w:rsidRPr="00886C56">
        <w:t>Howell, R., Sidorenko, E., &amp; Jurica, J. (1987). The effects of computer use on the acquisition of multiplication facts by a student with learning disabilities.</w:t>
      </w:r>
      <w:r w:rsidRPr="00C223FA">
        <w:rPr>
          <w:i/>
        </w:rPr>
        <w:t xml:space="preserve"> Journal of Learning Disabilities, 20,</w:t>
      </w:r>
      <w:r w:rsidRPr="00886C56">
        <w:t xml:space="preserve"> 336-341.</w:t>
      </w:r>
    </w:p>
    <w:p w14:paraId="652ABEDC" w14:textId="77777777" w:rsidR="008F6ED5" w:rsidRPr="00886C56" w:rsidRDefault="008F6ED5" w:rsidP="002A716E">
      <w:pPr>
        <w:pStyle w:val="References"/>
      </w:pPr>
      <w:r w:rsidRPr="00886C56">
        <w:t xml:space="preserve">Hurford, D. P. (1990). Training phonemic segmentation ability with a phonemic discrimination intervention in second- and third-grade children with reading disabilities. </w:t>
      </w:r>
      <w:r w:rsidRPr="00C223FA">
        <w:rPr>
          <w:i/>
        </w:rPr>
        <w:t>Journal of Learning Disabilities, 23</w:t>
      </w:r>
      <w:r w:rsidRPr="00886C56">
        <w:t>(9), 564-569.</w:t>
      </w:r>
    </w:p>
    <w:p w14:paraId="33E8F31C" w14:textId="77777777" w:rsidR="008F6ED5" w:rsidRPr="00886C56" w:rsidRDefault="008F6ED5" w:rsidP="002A716E">
      <w:pPr>
        <w:pStyle w:val="References"/>
      </w:pPr>
      <w:r w:rsidRPr="00886C56">
        <w:t xml:space="preserve">Hurford, D. P., &amp; Sanders, R. E. (1990). Assessment and remediation of a phonemic discrimination deficit in reading disabled second and fourth graders. </w:t>
      </w:r>
      <w:r w:rsidRPr="00C223FA">
        <w:rPr>
          <w:i/>
        </w:rPr>
        <w:t>Journal of Experimental Child Psychology, 50,</w:t>
      </w:r>
      <w:r w:rsidRPr="00886C56">
        <w:t xml:space="preserve"> 396-415.</w:t>
      </w:r>
    </w:p>
    <w:p w14:paraId="0AC35650" w14:textId="77777777" w:rsidR="008F6ED5" w:rsidRPr="00886C56" w:rsidRDefault="008F6ED5" w:rsidP="002A716E">
      <w:pPr>
        <w:pStyle w:val="References"/>
      </w:pPr>
      <w:r w:rsidRPr="00886C56">
        <w:t>Jinkerson, L.</w:t>
      </w:r>
      <w:r>
        <w:t>,</w:t>
      </w:r>
      <w:r w:rsidRPr="00886C56">
        <w:t xml:space="preserve"> &amp; Baggett, P. (1993). Spell checkers:</w:t>
      </w:r>
      <w:r>
        <w:t xml:space="preserve"> </w:t>
      </w:r>
      <w:r w:rsidRPr="00886C56">
        <w:t xml:space="preserve">Aids in identifying and correcting spelling errors. </w:t>
      </w:r>
      <w:r w:rsidRPr="00C223FA">
        <w:rPr>
          <w:i/>
        </w:rPr>
        <w:t>Journal of Computing in Childhood Education, 4</w:t>
      </w:r>
      <w:r w:rsidRPr="00886C56">
        <w:t>(3-4), 291-306.</w:t>
      </w:r>
    </w:p>
    <w:p w14:paraId="6FD1246A" w14:textId="77207A81" w:rsidR="008F6ED5" w:rsidRPr="00886C56" w:rsidRDefault="008F6ED5" w:rsidP="002A716E">
      <w:pPr>
        <w:pStyle w:val="References"/>
      </w:pPr>
      <w:r w:rsidRPr="00886C56">
        <w:t>Jones, K., Torgesen, J. K., &amp; Sexton, M. (1987). Using computer guided practice to increase decoding fluency in LD children:</w:t>
      </w:r>
      <w:r>
        <w:t xml:space="preserve"> </w:t>
      </w:r>
      <w:r w:rsidRPr="00886C56">
        <w:t xml:space="preserve">a study using the Hint and Hunt I program. </w:t>
      </w:r>
      <w:r w:rsidRPr="00C223FA">
        <w:rPr>
          <w:i/>
        </w:rPr>
        <w:t>Journal of Learning Disabilities, 2,</w:t>
      </w:r>
      <w:r w:rsidRPr="00886C56">
        <w:t xml:space="preserve"> 122-128.Kelly, B., Carnine, D., Gersten, R. S. &amp; Grossen, B. (1986). The effectiveness of videodisc instruction in teaching fractions to learning disabled and remedial high school students. </w:t>
      </w:r>
      <w:r w:rsidRPr="00C223FA">
        <w:rPr>
          <w:i/>
        </w:rPr>
        <w:t>Journal of Special Education Technology, 8,</w:t>
      </w:r>
      <w:r w:rsidRPr="00886C56">
        <w:t xml:space="preserve"> 5-17.</w:t>
      </w:r>
    </w:p>
    <w:p w14:paraId="456EFB95" w14:textId="77777777" w:rsidR="008F6ED5" w:rsidRPr="00886C56" w:rsidRDefault="008F6ED5" w:rsidP="002A716E">
      <w:pPr>
        <w:pStyle w:val="References"/>
      </w:pPr>
      <w:r w:rsidRPr="00886C56">
        <w:t xml:space="preserve">Kerchner, L. B., &amp; Kistinger, B. J. (1984). Language processing/word processing: written expression, computers, and learning disabled students. </w:t>
      </w:r>
      <w:r w:rsidRPr="00C223FA">
        <w:rPr>
          <w:i/>
        </w:rPr>
        <w:t xml:space="preserve">Learning Disability Quarterly, 7, </w:t>
      </w:r>
      <w:r w:rsidRPr="00886C56">
        <w:t>329-335.</w:t>
      </w:r>
    </w:p>
    <w:p w14:paraId="4DB66476" w14:textId="77777777" w:rsidR="008F6ED5" w:rsidRPr="00886C56" w:rsidRDefault="008F6ED5" w:rsidP="002A716E">
      <w:pPr>
        <w:pStyle w:val="References"/>
      </w:pPr>
      <w:r w:rsidRPr="00886C56">
        <w:t xml:space="preserve">Kurth, R. J. (1987). Using word processing to enhance revision strategies during student writing activities. </w:t>
      </w:r>
      <w:r w:rsidRPr="00C223FA">
        <w:rPr>
          <w:i/>
        </w:rPr>
        <w:t>Educational Technology,</w:t>
      </w:r>
      <w:r w:rsidRPr="00886C56">
        <w:t xml:space="preserve"> January, 13-19.</w:t>
      </w:r>
    </w:p>
    <w:p w14:paraId="6938DAD5" w14:textId="77777777" w:rsidR="008F6ED5" w:rsidRPr="00886C56" w:rsidRDefault="008F6ED5" w:rsidP="002A716E">
      <w:pPr>
        <w:pStyle w:val="References"/>
      </w:pPr>
      <w:r w:rsidRPr="00886C56">
        <w:t>Large, A., Beheshti, J., Breuleux, A., &amp; Renaud, A. (1995). Multimedia and comprehension:</w:t>
      </w:r>
      <w:r>
        <w:t xml:space="preserve"> </w:t>
      </w:r>
      <w:r w:rsidRPr="00886C56">
        <w:t>The relationship among text, animation, and captions.</w:t>
      </w:r>
      <w:r w:rsidRPr="00C223FA">
        <w:rPr>
          <w:i/>
        </w:rPr>
        <w:t xml:space="preserve"> Journal of the American Society for Information Science, 46</w:t>
      </w:r>
      <w:r w:rsidRPr="00886C56">
        <w:t>(5), 340-347.</w:t>
      </w:r>
    </w:p>
    <w:p w14:paraId="453000A9" w14:textId="77777777" w:rsidR="008F6ED5" w:rsidRPr="00886C56" w:rsidRDefault="008F6ED5" w:rsidP="002A716E">
      <w:pPr>
        <w:pStyle w:val="References"/>
      </w:pPr>
      <w:r w:rsidRPr="00886C56">
        <w:t xml:space="preserve">Leong, C. K. (1992). Enhancing reading comprehension with text-to-speech (DECtalk) computer system. </w:t>
      </w:r>
      <w:r w:rsidRPr="00C223FA">
        <w:rPr>
          <w:i/>
        </w:rPr>
        <w:t>Reading and Writing:</w:t>
      </w:r>
      <w:r>
        <w:rPr>
          <w:i/>
        </w:rPr>
        <w:t xml:space="preserve"> </w:t>
      </w:r>
      <w:r w:rsidRPr="00C223FA">
        <w:rPr>
          <w:i/>
        </w:rPr>
        <w:t>An Interdisciplinary Journal, 4,</w:t>
      </w:r>
      <w:r w:rsidRPr="00886C56">
        <w:t xml:space="preserve"> 205-217.</w:t>
      </w:r>
    </w:p>
    <w:p w14:paraId="5D9620B8" w14:textId="77777777" w:rsidR="008F6ED5" w:rsidRPr="00886C56" w:rsidRDefault="008F6ED5" w:rsidP="002A716E">
      <w:pPr>
        <w:pStyle w:val="References"/>
      </w:pPr>
      <w:r w:rsidRPr="00886C56">
        <w:t>Leong, C. K. (1995). Effects of on-line reading and simultaneous DECtalk a</w:t>
      </w:r>
      <w:r>
        <w:t>i</w:t>
      </w:r>
      <w:r w:rsidRPr="00886C56">
        <w:t>ding in helping below-average and poor readers comprehend and summarize text.</w:t>
      </w:r>
      <w:r w:rsidRPr="00C223FA">
        <w:rPr>
          <w:i/>
        </w:rPr>
        <w:t xml:space="preserve"> Learning Disability Quarterly, 18, </w:t>
      </w:r>
      <w:r w:rsidRPr="00886C56">
        <w:t>101-116.</w:t>
      </w:r>
    </w:p>
    <w:p w14:paraId="63721E10" w14:textId="77777777" w:rsidR="008F6ED5" w:rsidRPr="00886C56" w:rsidRDefault="008F6ED5" w:rsidP="002A716E">
      <w:pPr>
        <w:pStyle w:val="References"/>
      </w:pPr>
      <w:r w:rsidRPr="00886C56">
        <w:t xml:space="preserve">Lewin, C. (1997). </w:t>
      </w:r>
      <w:r>
        <w:t>“</w:t>
      </w:r>
      <w:r w:rsidRPr="00886C56">
        <w:t>Test driving</w:t>
      </w:r>
      <w:r>
        <w:t>”</w:t>
      </w:r>
      <w:r w:rsidRPr="00886C56">
        <w:t xml:space="preserve"> CARS:</w:t>
      </w:r>
      <w:r>
        <w:t xml:space="preserve"> </w:t>
      </w:r>
      <w:r w:rsidRPr="00886C56">
        <w:t xml:space="preserve">addressing the issues in the evaluation of computer-assisted reading software. </w:t>
      </w:r>
      <w:r w:rsidRPr="00C223FA">
        <w:rPr>
          <w:i/>
        </w:rPr>
        <w:t>Journal of Computing in Childhood Education, 8</w:t>
      </w:r>
      <w:r w:rsidRPr="00886C56">
        <w:t>(2/3), 111-132.</w:t>
      </w:r>
    </w:p>
    <w:p w14:paraId="2BF8493E" w14:textId="77777777" w:rsidR="008F6ED5" w:rsidRPr="00886C56" w:rsidRDefault="008F6ED5" w:rsidP="002A716E">
      <w:pPr>
        <w:pStyle w:val="References"/>
      </w:pPr>
      <w:r w:rsidRPr="00886C56">
        <w:t xml:space="preserve">Lewin, C. (2000). Exploring the effects of talking book software in UK primary classrooms. </w:t>
      </w:r>
      <w:r w:rsidRPr="00C223FA">
        <w:rPr>
          <w:i/>
        </w:rPr>
        <w:t>Journal of Research in Reading, 23</w:t>
      </w:r>
      <w:r w:rsidRPr="00886C56">
        <w:t>(2), 149-157.</w:t>
      </w:r>
    </w:p>
    <w:p w14:paraId="6F1EABE8" w14:textId="77777777" w:rsidR="008F6ED5" w:rsidRPr="00886C56" w:rsidRDefault="008F6ED5" w:rsidP="002A716E">
      <w:pPr>
        <w:pStyle w:val="References"/>
      </w:pPr>
      <w:r w:rsidRPr="00886C56">
        <w:t xml:space="preserve">Liao, Y. C. (1998). Effects of hypermedia versus traditional instruction on students' achievement: a meta-analysis. </w:t>
      </w:r>
      <w:r w:rsidRPr="00C223FA">
        <w:rPr>
          <w:i/>
        </w:rPr>
        <w:t>Journal of Research on Computing in Education, 30</w:t>
      </w:r>
      <w:r w:rsidRPr="00886C56">
        <w:t>(4), 341-359.</w:t>
      </w:r>
    </w:p>
    <w:p w14:paraId="06B5E210" w14:textId="77777777" w:rsidR="008F6ED5" w:rsidRPr="00886C56" w:rsidRDefault="008F6ED5" w:rsidP="002A716E">
      <w:pPr>
        <w:pStyle w:val="References"/>
      </w:pPr>
      <w:r w:rsidRPr="00886C56">
        <w:t xml:space="preserve">Lin, A., Podell, D. M., &amp; Rein, N. (1991). The effects of CAI on word recognition in mildly mentally handicapped and nonhandicapped learners. </w:t>
      </w:r>
      <w:r w:rsidRPr="00C223FA">
        <w:rPr>
          <w:i/>
        </w:rPr>
        <w:t>Journal of Special Education Technology, 11</w:t>
      </w:r>
      <w:r w:rsidRPr="00886C56">
        <w:t>(1), 16-25.</w:t>
      </w:r>
    </w:p>
    <w:p w14:paraId="0AAE402E" w14:textId="77777777" w:rsidR="008F6ED5" w:rsidRPr="00886C56" w:rsidRDefault="008F6ED5" w:rsidP="002A716E">
      <w:pPr>
        <w:pStyle w:val="References"/>
      </w:pPr>
      <w:r w:rsidRPr="00886C56">
        <w:t xml:space="preserve">Lundberg, I., &amp; Olofsson, A. (1993). Can computer speech support reading comprehension? </w:t>
      </w:r>
      <w:r w:rsidRPr="00C223FA">
        <w:rPr>
          <w:i/>
        </w:rPr>
        <w:t xml:space="preserve">Computers in Human Behavior, 9, </w:t>
      </w:r>
      <w:r w:rsidRPr="00886C56">
        <w:t>283-293.</w:t>
      </w:r>
    </w:p>
    <w:p w14:paraId="59E0D94F" w14:textId="77777777" w:rsidR="008F6ED5" w:rsidRPr="00886C56" w:rsidRDefault="008F6ED5" w:rsidP="002A716E">
      <w:pPr>
        <w:pStyle w:val="References"/>
      </w:pPr>
      <w:r w:rsidRPr="00886C56">
        <w:t xml:space="preserve">Lynch, L., Fawcett, A. J., &amp; Nicolson, R. I. (2000). Computer-assisted reading intervention in a secondary school: an evaluation study. </w:t>
      </w:r>
      <w:r w:rsidRPr="00C223FA">
        <w:rPr>
          <w:i/>
        </w:rPr>
        <w:t>British Journal of Educational Technology, 31</w:t>
      </w:r>
      <w:r w:rsidRPr="00886C56">
        <w:t>(4), 333-348.</w:t>
      </w:r>
    </w:p>
    <w:p w14:paraId="21FD992C" w14:textId="77777777" w:rsidR="008F6ED5" w:rsidRPr="00886C56" w:rsidRDefault="008F6ED5" w:rsidP="002A716E">
      <w:pPr>
        <w:pStyle w:val="References"/>
      </w:pPr>
      <w:r w:rsidRPr="00886C56">
        <w:t>MacArthur, C. A. (1998). Word processing with speech synthesis and word prediction:</w:t>
      </w:r>
      <w:r>
        <w:t xml:space="preserve"> </w:t>
      </w:r>
      <w:r w:rsidRPr="00886C56">
        <w:t xml:space="preserve">Effects on the dialogue journal writing of students with learning disabilities. </w:t>
      </w:r>
      <w:r w:rsidRPr="00C223FA">
        <w:rPr>
          <w:i/>
        </w:rPr>
        <w:t>Learning Disability Quarterly, 21</w:t>
      </w:r>
      <w:r w:rsidRPr="00886C56">
        <w:t>(2), 151-166.</w:t>
      </w:r>
    </w:p>
    <w:p w14:paraId="18E9EEED" w14:textId="77777777" w:rsidR="008F6ED5" w:rsidRPr="00886C56" w:rsidRDefault="008F6ED5" w:rsidP="002A716E">
      <w:pPr>
        <w:pStyle w:val="References"/>
      </w:pPr>
      <w:r w:rsidRPr="00886C56">
        <w:lastRenderedPageBreak/>
        <w:t>MacArthur, C. A., Graham, S., Haynes, J. A., &amp; De la Paz, S. (1996). Spelling checkers and students with learning disabilities:</w:t>
      </w:r>
      <w:r>
        <w:t xml:space="preserve"> </w:t>
      </w:r>
      <w:r w:rsidRPr="00886C56">
        <w:t xml:space="preserve">Performance comparisons and impact on spelling. </w:t>
      </w:r>
      <w:r w:rsidRPr="00C223FA">
        <w:rPr>
          <w:i/>
        </w:rPr>
        <w:t xml:space="preserve">Journal of Special Education, 30, </w:t>
      </w:r>
      <w:r w:rsidRPr="00886C56">
        <w:t>35-57.</w:t>
      </w:r>
    </w:p>
    <w:p w14:paraId="617FA794" w14:textId="34089C94" w:rsidR="008F6ED5" w:rsidRPr="00886C56" w:rsidRDefault="008F6ED5" w:rsidP="002A716E">
      <w:pPr>
        <w:pStyle w:val="References"/>
      </w:pPr>
      <w:r w:rsidRPr="00886C56">
        <w:t>MacArthur, C. A., Graham, S., Schwartz, S. S., &amp; Schafer, W. D. (1995). Evaluation of a writing instruction model that integrated a process approach, strategy instruction, and word processing.</w:t>
      </w:r>
      <w:r w:rsidRPr="00C223FA">
        <w:rPr>
          <w:i/>
        </w:rPr>
        <w:t xml:space="preserve"> Learning Disability Quarterly, 18</w:t>
      </w:r>
      <w:r w:rsidRPr="00886C56">
        <w:t>(278-291).</w:t>
      </w:r>
    </w:p>
    <w:p w14:paraId="794CBC6B" w14:textId="77777777" w:rsidR="008F6ED5" w:rsidRPr="00886C56" w:rsidRDefault="008F6ED5" w:rsidP="002A716E">
      <w:pPr>
        <w:pStyle w:val="References"/>
      </w:pPr>
      <w:r w:rsidRPr="00886C56">
        <w:t>MacArthur, C. A., Haynes, J. A., Malouf, D. B., Harris, K., &amp; Owings, M. (1990). Computer assisted instruction with learning disabled students:</w:t>
      </w:r>
      <w:r>
        <w:t xml:space="preserve"> </w:t>
      </w:r>
      <w:r w:rsidRPr="00886C56">
        <w:t xml:space="preserve">achievement, engagement, and other factors that influence achievement. </w:t>
      </w:r>
      <w:r w:rsidRPr="00C223FA">
        <w:rPr>
          <w:i/>
        </w:rPr>
        <w:t>Journal of Educational Computing Research, 6</w:t>
      </w:r>
      <w:r w:rsidRPr="00886C56">
        <w:t>(3), 311-328.</w:t>
      </w:r>
    </w:p>
    <w:p w14:paraId="0FE5450B" w14:textId="77777777" w:rsidR="008F6ED5" w:rsidRPr="00886C56" w:rsidRDefault="008F6ED5" w:rsidP="002A716E">
      <w:pPr>
        <w:pStyle w:val="References"/>
      </w:pPr>
      <w:r w:rsidRPr="00886C56">
        <w:t>MacArthur, C. A., &amp; Shneiderman, B. (1986). Learning disabled students</w:t>
      </w:r>
      <w:r>
        <w:t>’</w:t>
      </w:r>
      <w:r w:rsidRPr="00886C56">
        <w:t xml:space="preserve"> difficulties in learning to use a word processor:</w:t>
      </w:r>
      <w:r>
        <w:t xml:space="preserve"> </w:t>
      </w:r>
      <w:r w:rsidRPr="00886C56">
        <w:t xml:space="preserve">implications for instruction and software evaluation. </w:t>
      </w:r>
      <w:r w:rsidRPr="00C223FA">
        <w:rPr>
          <w:i/>
        </w:rPr>
        <w:t>Journal of Learning Disabilities, 19</w:t>
      </w:r>
      <w:r w:rsidRPr="00886C56">
        <w:t>(4), 248-253.</w:t>
      </w:r>
    </w:p>
    <w:p w14:paraId="69966753" w14:textId="77777777" w:rsidR="008F6ED5" w:rsidRPr="00886C56" w:rsidRDefault="008F6ED5" w:rsidP="002A716E">
      <w:pPr>
        <w:pStyle w:val="References"/>
      </w:pPr>
      <w:r w:rsidRPr="00886C56">
        <w:t>MacArthur, C. A. &amp; Haynes, J. B. (1995). Student assistant for learning from text (SALT):</w:t>
      </w:r>
      <w:r>
        <w:t xml:space="preserve"> </w:t>
      </w:r>
      <w:r w:rsidRPr="00886C56">
        <w:t xml:space="preserve">A hypermedia reading aid. </w:t>
      </w:r>
      <w:r w:rsidRPr="00C223FA">
        <w:rPr>
          <w:i/>
        </w:rPr>
        <w:t>Journal of Learning Disabilities, 28</w:t>
      </w:r>
      <w:r w:rsidRPr="00886C56">
        <w:t>(3), 50-59.</w:t>
      </w:r>
    </w:p>
    <w:p w14:paraId="4A06BB0F" w14:textId="77777777" w:rsidR="008F6ED5" w:rsidRPr="00886C56" w:rsidRDefault="008F6ED5" w:rsidP="002A716E">
      <w:pPr>
        <w:pStyle w:val="References"/>
      </w:pPr>
      <w:r w:rsidRPr="00886C56">
        <w:t xml:space="preserve">Malouf, D. B. (1987-88). The effect of instructional computer games on continuing student motivation. </w:t>
      </w:r>
      <w:r w:rsidRPr="00C223FA">
        <w:rPr>
          <w:i/>
        </w:rPr>
        <w:t>Journal of Special Education, 21</w:t>
      </w:r>
      <w:r w:rsidRPr="00886C56">
        <w:t>(4), 27-38.</w:t>
      </w:r>
    </w:p>
    <w:p w14:paraId="7F431B77" w14:textId="77777777" w:rsidR="008F6ED5" w:rsidRPr="00886C56" w:rsidRDefault="008F6ED5" w:rsidP="002A716E">
      <w:pPr>
        <w:pStyle w:val="References"/>
      </w:pPr>
      <w:r w:rsidRPr="00886C56">
        <w:t xml:space="preserve">Marston, D., Deno, S. L., Kim, D., Diment, K., &amp; Rogers, D. (1995). Comparison of reading intervention approaches for students with mild disabilities. </w:t>
      </w:r>
      <w:r w:rsidRPr="00C223FA">
        <w:rPr>
          <w:i/>
        </w:rPr>
        <w:t>Exceptional Children, 62</w:t>
      </w:r>
      <w:r w:rsidRPr="00886C56">
        <w:t>(1), 20-37.</w:t>
      </w:r>
    </w:p>
    <w:p w14:paraId="4C81AF72" w14:textId="77777777" w:rsidR="008F6ED5" w:rsidRPr="00886C56" w:rsidRDefault="008F6ED5" w:rsidP="002A716E">
      <w:pPr>
        <w:pStyle w:val="References"/>
      </w:pPr>
      <w:r w:rsidRPr="00886C56">
        <w:t xml:space="preserve">Matthew, K. (1997). A comparison of the influence of interactive CD-ROM storybooks and traditional print storybooks on reading comprehension. </w:t>
      </w:r>
      <w:r w:rsidRPr="00C223FA">
        <w:rPr>
          <w:i/>
        </w:rPr>
        <w:t>Journal of Research on Computing in Education, 29</w:t>
      </w:r>
      <w:r w:rsidRPr="00886C56">
        <w:t>(3), 263-275.</w:t>
      </w:r>
    </w:p>
    <w:p w14:paraId="26349523" w14:textId="77777777" w:rsidR="008F6ED5" w:rsidRPr="00886C56" w:rsidRDefault="008F6ED5" w:rsidP="002A716E">
      <w:pPr>
        <w:pStyle w:val="References"/>
      </w:pPr>
      <w:r w:rsidRPr="00886C56">
        <w:t xml:space="preserve">McDermott, P. A., &amp; Watkins, M. W. (1983). Computerized vs. conventional remedial instruction for learning-disabled pupils. </w:t>
      </w:r>
      <w:r w:rsidRPr="00C223FA">
        <w:rPr>
          <w:i/>
        </w:rPr>
        <w:t>Journal of Special Education, 17</w:t>
      </w:r>
      <w:r w:rsidRPr="00886C56">
        <w:t>(1), 81-88.</w:t>
      </w:r>
    </w:p>
    <w:p w14:paraId="4A4A28B2" w14:textId="77777777" w:rsidR="008F6ED5" w:rsidRPr="00886C56" w:rsidRDefault="008F6ED5" w:rsidP="002A716E">
      <w:pPr>
        <w:pStyle w:val="References"/>
      </w:pPr>
      <w:r w:rsidRPr="00886C56">
        <w:t xml:space="preserve">McNaughton, D., Hughes, C., &amp; Ofiesh, N. (1997). Proofreading for students with learning disabilities: integrating computer and strategy use. </w:t>
      </w:r>
      <w:r w:rsidRPr="00C223FA">
        <w:rPr>
          <w:i/>
        </w:rPr>
        <w:t>Learning Disabilities Research &amp; Practice, 12</w:t>
      </w:r>
      <w:r w:rsidRPr="00886C56">
        <w:t>(1), 16-28.</w:t>
      </w:r>
    </w:p>
    <w:p w14:paraId="1A080B5C" w14:textId="77777777" w:rsidR="008F6ED5" w:rsidRPr="00886C56" w:rsidRDefault="008F6ED5" w:rsidP="002A716E">
      <w:pPr>
        <w:pStyle w:val="References"/>
      </w:pPr>
      <w:r w:rsidRPr="00886C56">
        <w:t>Miller, L., Blackstock, J.</w:t>
      </w:r>
      <w:r>
        <w:t>,</w:t>
      </w:r>
      <w:r w:rsidRPr="00886C56">
        <w:t xml:space="preserve"> &amp; Miller, R. (1994). An exploratory study into the use of CD-ROM storybooks. </w:t>
      </w:r>
      <w:r w:rsidRPr="00C223FA">
        <w:rPr>
          <w:i/>
        </w:rPr>
        <w:t>Computers in Education, 22</w:t>
      </w:r>
      <w:r w:rsidRPr="00886C56">
        <w:t>(1 &amp; 2), 187-204.</w:t>
      </w:r>
    </w:p>
    <w:p w14:paraId="41A881F8" w14:textId="77777777" w:rsidR="008F6ED5" w:rsidRPr="00886C56" w:rsidRDefault="008F6ED5" w:rsidP="002A716E">
      <w:pPr>
        <w:pStyle w:val="References"/>
      </w:pPr>
      <w:r w:rsidRPr="00886C56">
        <w:t xml:space="preserve">Mitchell, M. J., &amp; Fox, B. J. (2001). The effects of computer software for developing phonological awareness in low-progress readers. </w:t>
      </w:r>
      <w:r w:rsidRPr="00C223FA">
        <w:rPr>
          <w:i/>
        </w:rPr>
        <w:t>Reading Research and Instruction, 40</w:t>
      </w:r>
      <w:r w:rsidRPr="00886C56">
        <w:t>(4), 315-332.</w:t>
      </w:r>
    </w:p>
    <w:p w14:paraId="788ECDBF" w14:textId="77777777" w:rsidR="008F6ED5" w:rsidRPr="00886C56" w:rsidRDefault="008F6ED5" w:rsidP="002A716E">
      <w:pPr>
        <w:pStyle w:val="References"/>
      </w:pPr>
      <w:r w:rsidRPr="00886C56">
        <w:t>Montali, J., &amp; Lewandowski, L. (1996). Bimodal reading:</w:t>
      </w:r>
      <w:r>
        <w:t xml:space="preserve"> </w:t>
      </w:r>
      <w:r w:rsidRPr="00886C56">
        <w:t xml:space="preserve">benefits of a talking computer for average and less skilled readers. </w:t>
      </w:r>
      <w:r w:rsidRPr="00C223FA">
        <w:rPr>
          <w:i/>
        </w:rPr>
        <w:t>Journal of Learning Disabilities, 29</w:t>
      </w:r>
      <w:r w:rsidRPr="00886C56">
        <w:t>(3), 271-279.</w:t>
      </w:r>
    </w:p>
    <w:p w14:paraId="1978239B" w14:textId="77777777" w:rsidR="008F6ED5" w:rsidRPr="00886C56" w:rsidRDefault="008F6ED5" w:rsidP="002A716E">
      <w:pPr>
        <w:pStyle w:val="References"/>
      </w:pPr>
      <w:r w:rsidRPr="00886C56">
        <w:t xml:space="preserve">Montgomery, D. J., Karlan, G. R., &amp; Coutinho, M. (2001). The effectiveness of word processor spell checker programs to produce target words for misspellings generated by students with learning disabilities. </w:t>
      </w:r>
      <w:r w:rsidRPr="00C223FA">
        <w:rPr>
          <w:i/>
        </w:rPr>
        <w:t>Journal of Special Education Technology, 16</w:t>
      </w:r>
      <w:r w:rsidRPr="00886C56">
        <w:t>(2), 27-41.</w:t>
      </w:r>
    </w:p>
    <w:p w14:paraId="30FAB7AB" w14:textId="77777777" w:rsidR="008F6ED5" w:rsidRPr="00886C56" w:rsidRDefault="008F6ED5" w:rsidP="002A716E">
      <w:pPr>
        <w:pStyle w:val="References"/>
      </w:pPr>
      <w:r w:rsidRPr="00886C56">
        <w:t xml:space="preserve">Moore-Hart, M. A. (1995). The effects of multicultural links on reading and writing performance and cultural awareness of fourth and fifth graders. </w:t>
      </w:r>
      <w:r w:rsidRPr="00C223FA">
        <w:rPr>
          <w:i/>
        </w:rPr>
        <w:t>Computers in Human Behavior, 11</w:t>
      </w:r>
      <w:r w:rsidRPr="00886C56">
        <w:t>(3-4), 391-410.</w:t>
      </w:r>
    </w:p>
    <w:p w14:paraId="1D64E41B" w14:textId="496B9B07" w:rsidR="008F6ED5" w:rsidRPr="00886C56" w:rsidRDefault="008F6ED5" w:rsidP="002A716E">
      <w:pPr>
        <w:pStyle w:val="References"/>
      </w:pPr>
      <w:r w:rsidRPr="00886C56">
        <w:t>Nicolson, R. I., Fawcett, A. J., &amp; Nicolson, M. K. (2000). Evaluation of a computer-based reading intervention in infant and junior schools.</w:t>
      </w:r>
      <w:r w:rsidRPr="00C223FA">
        <w:rPr>
          <w:i/>
        </w:rPr>
        <w:t xml:space="preserve"> Journal of Research in Reading, 23</w:t>
      </w:r>
      <w:r w:rsidRPr="00886C56">
        <w:t>(2), 194-209.</w:t>
      </w:r>
    </w:p>
    <w:p w14:paraId="428F9023" w14:textId="77777777" w:rsidR="008F6ED5" w:rsidRPr="00886C56" w:rsidRDefault="008F6ED5" w:rsidP="002A716E">
      <w:pPr>
        <w:pStyle w:val="References"/>
      </w:pPr>
      <w:r w:rsidRPr="00886C56">
        <w:t xml:space="preserve">Olson, R. K., Wise, B., Ring, J., &amp; Johnson, M. (1997). Computer-based remedial training in phoneme awareness and phonological decoding: effects on the posttraining development of word recognition. </w:t>
      </w:r>
      <w:r w:rsidRPr="00C223FA">
        <w:rPr>
          <w:i/>
        </w:rPr>
        <w:t>Scientific Studies of Reading, 1</w:t>
      </w:r>
      <w:r w:rsidRPr="00886C56">
        <w:t>(3), 235-253.</w:t>
      </w:r>
    </w:p>
    <w:p w14:paraId="18996EA0" w14:textId="77777777" w:rsidR="008F6ED5" w:rsidRPr="00886C56" w:rsidRDefault="008F6ED5" w:rsidP="002A716E">
      <w:pPr>
        <w:pStyle w:val="References"/>
      </w:pPr>
      <w:r w:rsidRPr="00886C56">
        <w:lastRenderedPageBreak/>
        <w:t xml:space="preserve">Olson, R. K., &amp; Wise, B. W. (1992). Reading on the computer with orthographic and speech feedback. </w:t>
      </w:r>
      <w:r w:rsidRPr="00C223FA">
        <w:rPr>
          <w:i/>
        </w:rPr>
        <w:t xml:space="preserve">Reading and Writing: An Interdisciplinary Journal, 4, </w:t>
      </w:r>
      <w:r w:rsidRPr="00886C56">
        <w:t>107-144.</w:t>
      </w:r>
    </w:p>
    <w:p w14:paraId="5135B6C8" w14:textId="77777777" w:rsidR="008F6ED5" w:rsidRPr="00886C56" w:rsidRDefault="008F6ED5" w:rsidP="002A716E">
      <w:pPr>
        <w:pStyle w:val="References"/>
      </w:pPr>
      <w:r w:rsidRPr="00886C56">
        <w:t xml:space="preserve">Outhred, L. (1987). To write or not to write: Does using a word processor assist reluctant writers? </w:t>
      </w:r>
      <w:r w:rsidRPr="00C223FA">
        <w:rPr>
          <w:i/>
        </w:rPr>
        <w:t>Australia &amp; New Zealand Journal of Developmental Disabilities, 13</w:t>
      </w:r>
      <w:r w:rsidRPr="00886C56">
        <w:t>(4), 211-217.</w:t>
      </w:r>
    </w:p>
    <w:p w14:paraId="14B1FB83" w14:textId="77777777" w:rsidR="008F6ED5" w:rsidRPr="00886C56" w:rsidRDefault="008F6ED5" w:rsidP="002A716E">
      <w:pPr>
        <w:pStyle w:val="References"/>
      </w:pPr>
      <w:r w:rsidRPr="00886C56">
        <w:t>Outhred, L. (1989). Word processing:</w:t>
      </w:r>
      <w:r>
        <w:t xml:space="preserve"> </w:t>
      </w:r>
      <w:r w:rsidRPr="00886C56">
        <w:t>Its impact on children</w:t>
      </w:r>
      <w:r>
        <w:t>’</w:t>
      </w:r>
      <w:r w:rsidRPr="00886C56">
        <w:t xml:space="preserve">s writing. </w:t>
      </w:r>
      <w:r w:rsidRPr="00C223FA">
        <w:rPr>
          <w:i/>
        </w:rPr>
        <w:t>Journal of Learning Disabilities, 22</w:t>
      </w:r>
      <w:r w:rsidRPr="00886C56">
        <w:t>(4), 262-264.</w:t>
      </w:r>
    </w:p>
    <w:p w14:paraId="0B0A96CD" w14:textId="77777777" w:rsidR="008F6ED5" w:rsidRPr="00886C56" w:rsidRDefault="008F6ED5" w:rsidP="002A716E">
      <w:pPr>
        <w:pStyle w:val="References"/>
      </w:pPr>
      <w:r w:rsidRPr="00886C56">
        <w:t xml:space="preserve">Podell, D. M., Tournaki-Rein, N., &amp; Lin, A. (1992). Automatization of mathematics skills via computer-assisted instruction among students with mild mental handicaps. </w:t>
      </w:r>
      <w:r w:rsidRPr="00C223FA">
        <w:rPr>
          <w:i/>
        </w:rPr>
        <w:t>Education Training in Mental Retardation,</w:t>
      </w:r>
      <w:r w:rsidRPr="00886C56">
        <w:t xml:space="preserve"> September, 200-206.</w:t>
      </w:r>
    </w:p>
    <w:p w14:paraId="3047F184" w14:textId="77777777" w:rsidR="008F6ED5" w:rsidRPr="00886C56" w:rsidRDefault="008F6ED5" w:rsidP="002A716E">
      <w:pPr>
        <w:pStyle w:val="References"/>
      </w:pPr>
      <w:r w:rsidRPr="00886C56">
        <w:t xml:space="preserve">Raskind, M. H., </w:t>
      </w:r>
      <w:r>
        <w:t xml:space="preserve">&amp; Higgins, </w:t>
      </w:r>
      <w:r w:rsidRPr="00886C56">
        <w:t>E. L. (1999). Speaking to read:</w:t>
      </w:r>
      <w:r>
        <w:t xml:space="preserve"> </w:t>
      </w:r>
      <w:r w:rsidRPr="00886C56">
        <w:t xml:space="preserve">The effects of speech recognition technology on the reading and spelling performance of children with learning disabilities. </w:t>
      </w:r>
      <w:r w:rsidRPr="00C223FA">
        <w:rPr>
          <w:i/>
        </w:rPr>
        <w:t>Annals of Dyslexia, 49,</w:t>
      </w:r>
      <w:r w:rsidRPr="00886C56">
        <w:t xml:space="preserve"> 251-281.</w:t>
      </w:r>
    </w:p>
    <w:p w14:paraId="530933E3" w14:textId="77777777" w:rsidR="008F6ED5" w:rsidRPr="00886C56" w:rsidRDefault="008F6ED5" w:rsidP="002A716E">
      <w:pPr>
        <w:pStyle w:val="References"/>
      </w:pPr>
      <w:r w:rsidRPr="00886C56">
        <w:t xml:space="preserve">Reinking, D. S., </w:t>
      </w:r>
      <w:r>
        <w:t xml:space="preserve">&amp; </w:t>
      </w:r>
      <w:r w:rsidRPr="00886C56">
        <w:t>R</w:t>
      </w:r>
      <w:r>
        <w:t>.,</w:t>
      </w:r>
      <w:r w:rsidRPr="00886C56">
        <w:t xml:space="preserve"> </w:t>
      </w:r>
      <w:r>
        <w:t>Schreiner</w:t>
      </w:r>
      <w:r w:rsidRPr="00886C56">
        <w:t xml:space="preserve"> (1985). The effects of computer-mediated text on measures of reading comprehension and reading behavior. </w:t>
      </w:r>
      <w:r w:rsidRPr="00C223FA">
        <w:rPr>
          <w:i/>
        </w:rPr>
        <w:t>Reading Research Quarterly, 20</w:t>
      </w:r>
      <w:r w:rsidRPr="00886C56">
        <w:t>(5), 536-552.</w:t>
      </w:r>
    </w:p>
    <w:p w14:paraId="23186AA0" w14:textId="77777777" w:rsidR="008F6ED5" w:rsidRPr="00886C56" w:rsidRDefault="008F6ED5" w:rsidP="002A716E">
      <w:pPr>
        <w:pStyle w:val="References"/>
      </w:pPr>
      <w:r w:rsidRPr="00886C56">
        <w:t xml:space="preserve">Reitsma, P., &amp; Wesseling, R. (1998). Effects of computer-assisted training of blending skills in kindergartners. </w:t>
      </w:r>
      <w:r w:rsidRPr="00C223FA">
        <w:rPr>
          <w:i/>
        </w:rPr>
        <w:t>Scientific Studies of Reading, 2</w:t>
      </w:r>
      <w:r w:rsidRPr="00886C56">
        <w:t>(4), 301-320.</w:t>
      </w:r>
    </w:p>
    <w:p w14:paraId="7ABF49D3" w14:textId="77777777" w:rsidR="008F6ED5" w:rsidRPr="00886C56" w:rsidRDefault="008F6ED5" w:rsidP="002A716E">
      <w:pPr>
        <w:pStyle w:val="References"/>
      </w:pPr>
      <w:r w:rsidRPr="00886C56">
        <w:t xml:space="preserve">Rieber, L. P. (1990). Using computer animated graphics in science instruction with children. </w:t>
      </w:r>
      <w:r w:rsidRPr="00C223FA">
        <w:rPr>
          <w:i/>
        </w:rPr>
        <w:t>Journal of Educational Psychology, 82</w:t>
      </w:r>
      <w:r w:rsidRPr="00886C56">
        <w:t>(1), 135-140.</w:t>
      </w:r>
    </w:p>
    <w:p w14:paraId="17800B5B" w14:textId="77777777" w:rsidR="008F6ED5" w:rsidRPr="00886C56" w:rsidRDefault="008F6ED5" w:rsidP="002A716E">
      <w:pPr>
        <w:pStyle w:val="References"/>
      </w:pPr>
      <w:r w:rsidRPr="00886C56">
        <w:t xml:space="preserve">Rose, D., &amp; Meyer, A. (2002). </w:t>
      </w:r>
      <w:r w:rsidRPr="00C223FA">
        <w:rPr>
          <w:i/>
        </w:rPr>
        <w:t>Teaching Every Student in the Digital Age:</w:t>
      </w:r>
      <w:r>
        <w:rPr>
          <w:i/>
        </w:rPr>
        <w:t xml:space="preserve"> </w:t>
      </w:r>
      <w:r w:rsidRPr="00C223FA">
        <w:rPr>
          <w:i/>
        </w:rPr>
        <w:t>Universal Design for Learning.</w:t>
      </w:r>
      <w:r w:rsidRPr="00886C56">
        <w:t xml:space="preserve"> ASCD.</w:t>
      </w:r>
    </w:p>
    <w:p w14:paraId="26406486" w14:textId="77777777" w:rsidR="008F6ED5" w:rsidRPr="00886C56" w:rsidRDefault="008F6ED5" w:rsidP="002A716E">
      <w:pPr>
        <w:pStyle w:val="References"/>
      </w:pPr>
      <w:r w:rsidRPr="00886C56">
        <w:t xml:space="preserve">Rosenbluth, G. S., &amp; Reed, M. W. (1992). The effects of writing-process-based instruction and word processing on remedial and accelerated 11th graders. </w:t>
      </w:r>
      <w:r w:rsidRPr="00C223FA">
        <w:rPr>
          <w:i/>
        </w:rPr>
        <w:t>Computers in Human Behavior, 8,</w:t>
      </w:r>
      <w:r w:rsidRPr="00886C56">
        <w:t xml:space="preserve"> 71-95.</w:t>
      </w:r>
    </w:p>
    <w:p w14:paraId="0F5D2094" w14:textId="77777777" w:rsidR="008F6ED5" w:rsidRPr="00886C56" w:rsidRDefault="008F6ED5" w:rsidP="002A716E">
      <w:pPr>
        <w:pStyle w:val="References"/>
      </w:pPr>
      <w:r w:rsidRPr="00886C56">
        <w:t xml:space="preserve">Shany, M. T., &amp; Biemiller, A. (1995). Assisted reading practice: effects on performance for poor readers in grades 3 and 4. </w:t>
      </w:r>
      <w:r w:rsidRPr="00C223FA">
        <w:rPr>
          <w:i/>
        </w:rPr>
        <w:t>Reading Research Quarterly, 30</w:t>
      </w:r>
      <w:r w:rsidRPr="00886C56">
        <w:t>(3), 382-395.</w:t>
      </w:r>
    </w:p>
    <w:p w14:paraId="02B79494" w14:textId="77777777" w:rsidR="008F6ED5" w:rsidRPr="00886C56" w:rsidRDefault="008F6ED5" w:rsidP="002A716E">
      <w:pPr>
        <w:pStyle w:val="References"/>
      </w:pPr>
      <w:r w:rsidRPr="00886C56">
        <w:t>Sherwood, R. D., Kinzer, C. K., Bransford, J. D., &amp; Franks, J. J. (1987). Some benefits of creating macro-contexts for science instruction:</w:t>
      </w:r>
      <w:r>
        <w:t xml:space="preserve"> </w:t>
      </w:r>
      <w:r w:rsidRPr="00886C56">
        <w:t xml:space="preserve">initial findings. </w:t>
      </w:r>
      <w:r w:rsidRPr="00C223FA">
        <w:rPr>
          <w:i/>
        </w:rPr>
        <w:t>Journal of Research in Science Teaching, 24</w:t>
      </w:r>
      <w:r w:rsidRPr="00886C56">
        <w:t>(5), 417-435.</w:t>
      </w:r>
    </w:p>
    <w:p w14:paraId="57CB97D4" w14:textId="40273D66" w:rsidR="008F6ED5" w:rsidRPr="00886C56" w:rsidRDefault="008F6ED5" w:rsidP="002A716E">
      <w:pPr>
        <w:pStyle w:val="References"/>
      </w:pPr>
      <w:r w:rsidRPr="00886C56">
        <w:t>Shin, E. C., Schallert, D. L., &amp; Savenye, W. C. (1994). Effects of learner control, advisement, and prior knowledge on young students</w:t>
      </w:r>
      <w:r>
        <w:t>’</w:t>
      </w:r>
      <w:r w:rsidRPr="00886C56">
        <w:t xml:space="preserve"> learning in a hypertext environment. </w:t>
      </w:r>
      <w:r w:rsidRPr="00C223FA">
        <w:rPr>
          <w:i/>
        </w:rPr>
        <w:t>Educational Technology Research &amp; Development, 42</w:t>
      </w:r>
      <w:r w:rsidRPr="00886C56">
        <w:t>(1), 33-46.</w:t>
      </w:r>
    </w:p>
    <w:p w14:paraId="388C8459" w14:textId="77777777" w:rsidR="008F6ED5" w:rsidRPr="00886C56" w:rsidRDefault="008F6ED5" w:rsidP="002A716E">
      <w:pPr>
        <w:pStyle w:val="References"/>
      </w:pPr>
      <w:r w:rsidRPr="00886C56">
        <w:t>Swanson, H. L., &amp; Trahan, M. F. (1992). Learning disabled readers</w:t>
      </w:r>
      <w:r>
        <w:t>’</w:t>
      </w:r>
      <w:r w:rsidRPr="00886C56">
        <w:t xml:space="preserve"> comprehension of computer mediated text:</w:t>
      </w:r>
      <w:r>
        <w:t xml:space="preserve"> </w:t>
      </w:r>
      <w:r w:rsidRPr="00886C56">
        <w:t xml:space="preserve">the influence of working memory, metacognition, and attribution. </w:t>
      </w:r>
      <w:r w:rsidRPr="00C223FA">
        <w:rPr>
          <w:i/>
        </w:rPr>
        <w:t>Learning Disabilities Research &amp; Practice, 7,</w:t>
      </w:r>
      <w:r w:rsidRPr="00886C56">
        <w:t xml:space="preserve"> 74-86.</w:t>
      </w:r>
    </w:p>
    <w:p w14:paraId="01BE1D22" w14:textId="77777777" w:rsidR="008F6ED5" w:rsidRPr="00886C56" w:rsidRDefault="008F6ED5" w:rsidP="002A716E">
      <w:pPr>
        <w:pStyle w:val="References"/>
      </w:pPr>
      <w:r w:rsidRPr="00886C56">
        <w:t xml:space="preserve">Talley, S., Lancy, D. F., &amp; Lee, T. R. (1997). Children, storybooks, and computers. </w:t>
      </w:r>
      <w:r w:rsidRPr="00C223FA">
        <w:rPr>
          <w:i/>
        </w:rPr>
        <w:t>Reading Horizons, 38</w:t>
      </w:r>
      <w:r w:rsidRPr="00886C56">
        <w:t>(2), 116-128.</w:t>
      </w:r>
    </w:p>
    <w:p w14:paraId="757049CF" w14:textId="77777777" w:rsidR="008F6ED5" w:rsidRPr="00886C56" w:rsidRDefault="008F6ED5" w:rsidP="002A716E">
      <w:pPr>
        <w:pStyle w:val="References"/>
      </w:pPr>
      <w:r w:rsidRPr="00886C56">
        <w:t xml:space="preserve">Thorkildsen, R. J., &amp; Reid, R. (1989). An investigation of the reinforcing effects of feedback on computer-assisted instruction. </w:t>
      </w:r>
      <w:r w:rsidRPr="008E50FE">
        <w:rPr>
          <w:i/>
        </w:rPr>
        <w:t>Journal of Special Education Technology, 9</w:t>
      </w:r>
      <w:r w:rsidRPr="00886C56">
        <w:t>(3), 125-135.</w:t>
      </w:r>
    </w:p>
    <w:p w14:paraId="6FCC8DB3" w14:textId="77777777" w:rsidR="008F6ED5" w:rsidRPr="00886C56" w:rsidRDefault="008F6ED5" w:rsidP="002A716E">
      <w:pPr>
        <w:pStyle w:val="References"/>
      </w:pPr>
      <w:r w:rsidRPr="00886C56">
        <w:t>Tierney, R. J., Kieffer, R., Whalin, K., Desai, L., Moss, A. G., Harris, J. E., &amp; Hopper, J. (1997). Assessing the impact of hypertext on learners</w:t>
      </w:r>
      <w:r>
        <w:t>’</w:t>
      </w:r>
      <w:r w:rsidRPr="00886C56">
        <w:t xml:space="preserve"> architecture of literacy learning spaces in different disciplines:</w:t>
      </w:r>
      <w:r>
        <w:t xml:space="preserve"> </w:t>
      </w:r>
      <w:r w:rsidRPr="00886C56">
        <w:t xml:space="preserve">follow-up studies. </w:t>
      </w:r>
      <w:r w:rsidRPr="008E50FE">
        <w:rPr>
          <w:i/>
        </w:rPr>
        <w:t>Reading Online (1096-1232).</w:t>
      </w:r>
    </w:p>
    <w:p w14:paraId="1564F468" w14:textId="77777777" w:rsidR="008F6ED5" w:rsidRPr="00886C56" w:rsidRDefault="008F6ED5" w:rsidP="002A716E">
      <w:pPr>
        <w:pStyle w:val="References"/>
      </w:pPr>
      <w:r w:rsidRPr="00886C56">
        <w:lastRenderedPageBreak/>
        <w:t xml:space="preserve">Torgesen, J. K., Waters, M., Cohen, A., &amp; Torgesen, J. L. (1988). Improving sight-word recognition skills in LD children: An evaluation of three computer program variations. </w:t>
      </w:r>
      <w:r w:rsidRPr="008E50FE">
        <w:rPr>
          <w:i/>
        </w:rPr>
        <w:t>Learning Disability Quarterly, 2,</w:t>
      </w:r>
      <w:r w:rsidRPr="00886C56">
        <w:t xml:space="preserve"> 125-132.</w:t>
      </w:r>
    </w:p>
    <w:p w14:paraId="5D00EE4E" w14:textId="77777777" w:rsidR="008F6ED5" w:rsidRPr="00886C56" w:rsidRDefault="008F6ED5" w:rsidP="002A716E">
      <w:pPr>
        <w:pStyle w:val="References"/>
      </w:pPr>
      <w:r w:rsidRPr="00886C56">
        <w:t>Trifiletti, J. J., Frith, G. H., &amp; Armstrong, S. (1984). Microcomputers versus resource rooms for LD students:</w:t>
      </w:r>
      <w:r>
        <w:t xml:space="preserve"> </w:t>
      </w:r>
      <w:r w:rsidRPr="00886C56">
        <w:t xml:space="preserve">A preliminary investigation of the effects on math skills. </w:t>
      </w:r>
      <w:r w:rsidRPr="008E50FE">
        <w:rPr>
          <w:i/>
        </w:rPr>
        <w:t>Learning Disability Quarterly, 7,</w:t>
      </w:r>
      <w:r w:rsidRPr="00886C56">
        <w:t xml:space="preserve"> 69-76.</w:t>
      </w:r>
    </w:p>
    <w:p w14:paraId="07C30CD7" w14:textId="77777777" w:rsidR="008F6ED5" w:rsidRPr="00886C56" w:rsidRDefault="008F6ED5" w:rsidP="002A716E">
      <w:pPr>
        <w:pStyle w:val="References"/>
      </w:pPr>
      <w:r w:rsidRPr="00886C56">
        <w:t xml:space="preserve">van Daal, V. H. P., &amp; van der Leij, A. (1992). Computer-based reading and spelling practice for children with learning disabilities. </w:t>
      </w:r>
      <w:r w:rsidRPr="008E50FE">
        <w:rPr>
          <w:i/>
        </w:rPr>
        <w:t>Journal of Learning Disabilities, 25</w:t>
      </w:r>
      <w:r w:rsidRPr="00886C56">
        <w:t>(3), 186-195.</w:t>
      </w:r>
    </w:p>
    <w:p w14:paraId="60D05A29" w14:textId="77777777" w:rsidR="008F6ED5" w:rsidRPr="00886C56" w:rsidRDefault="008F6ED5" w:rsidP="002A716E">
      <w:pPr>
        <w:pStyle w:val="References"/>
      </w:pPr>
      <w:r w:rsidRPr="00886C56">
        <w:t>van den Bosch, K., van Bon, W. H. J., &amp; Schreuder, R. (1995). Poor readers</w:t>
      </w:r>
      <w:r>
        <w:t>’</w:t>
      </w:r>
      <w:r w:rsidRPr="00886C56">
        <w:t xml:space="preserve"> decoding skills: effects of training with limited exposure duration. </w:t>
      </w:r>
      <w:r w:rsidRPr="008E50FE">
        <w:rPr>
          <w:i/>
        </w:rPr>
        <w:t>Reading Research Quarterly, 30</w:t>
      </w:r>
      <w:r w:rsidRPr="00886C56">
        <w:t>(1), 110-125.</w:t>
      </w:r>
    </w:p>
    <w:p w14:paraId="341FD0BB" w14:textId="77777777" w:rsidR="008F6ED5" w:rsidRPr="00886C56" w:rsidRDefault="008F6ED5" w:rsidP="002A716E">
      <w:pPr>
        <w:pStyle w:val="References"/>
      </w:pPr>
      <w:r w:rsidRPr="00886C56">
        <w:t xml:space="preserve">von Tetzchner, S., Rogne, S. O., &amp; Lilleeng, M. K. (1997). Literacy intervention for a deaf child with severe reading disorder. </w:t>
      </w:r>
      <w:r w:rsidRPr="008E50FE">
        <w:rPr>
          <w:i/>
        </w:rPr>
        <w:t>Journal of Literacy Research, 29</w:t>
      </w:r>
      <w:r w:rsidRPr="00886C56">
        <w:t>(1), 25-46.</w:t>
      </w:r>
    </w:p>
    <w:p w14:paraId="439756BF" w14:textId="77777777" w:rsidR="008F6ED5" w:rsidRPr="00886C56" w:rsidRDefault="008F6ED5" w:rsidP="002A716E">
      <w:pPr>
        <w:pStyle w:val="References"/>
      </w:pPr>
      <w:r w:rsidRPr="00886C56">
        <w:t>Wentink, H. W. M. J., van Bon, W. H. J., &amp; Schreuder, R. (1997). Training of poor readers</w:t>
      </w:r>
      <w:r>
        <w:t>’</w:t>
      </w:r>
      <w:r w:rsidRPr="00886C56">
        <w:t xml:space="preserve"> phonological decoding skills:</w:t>
      </w:r>
      <w:r>
        <w:t xml:space="preserve"> </w:t>
      </w:r>
      <w:r w:rsidRPr="00886C56">
        <w:t xml:space="preserve">evidence for syllable-bound processing. </w:t>
      </w:r>
      <w:r w:rsidRPr="003D29E1">
        <w:rPr>
          <w:i/>
        </w:rPr>
        <w:t>Reading and Writing:</w:t>
      </w:r>
      <w:r>
        <w:rPr>
          <w:i/>
        </w:rPr>
        <w:t xml:space="preserve"> </w:t>
      </w:r>
      <w:r w:rsidRPr="003D29E1">
        <w:rPr>
          <w:i/>
        </w:rPr>
        <w:t xml:space="preserve">An Interdisciplinary Journal, 9, </w:t>
      </w:r>
      <w:r w:rsidRPr="00886C56">
        <w:t>163-192.</w:t>
      </w:r>
    </w:p>
    <w:p w14:paraId="1FE7BBCC" w14:textId="77777777" w:rsidR="008F6ED5" w:rsidRPr="00886C56" w:rsidRDefault="008F6ED5" w:rsidP="002A716E">
      <w:pPr>
        <w:pStyle w:val="References"/>
      </w:pPr>
      <w:r w:rsidRPr="00886C56">
        <w:t>Wetzel, K. (1996). Speech-recognizing computers:</w:t>
      </w:r>
      <w:r>
        <w:t xml:space="preserve"> </w:t>
      </w:r>
      <w:r w:rsidRPr="00886C56">
        <w:t>A written-communication tool for students with learning disabilities</w:t>
      </w:r>
      <w:r>
        <w:t>.</w:t>
      </w:r>
      <w:r w:rsidRPr="00886C56">
        <w:t xml:space="preserve"> </w:t>
      </w:r>
      <w:r w:rsidRPr="003D29E1">
        <w:rPr>
          <w:i/>
        </w:rPr>
        <w:t>Journal of Learning Disabilities, 29</w:t>
      </w:r>
      <w:r w:rsidRPr="00886C56">
        <w:t>(4), 371-380.</w:t>
      </w:r>
    </w:p>
    <w:p w14:paraId="181C55DB" w14:textId="77777777" w:rsidR="008F6ED5" w:rsidRPr="00886C56" w:rsidRDefault="008F6ED5" w:rsidP="002A716E">
      <w:pPr>
        <w:pStyle w:val="References"/>
      </w:pPr>
      <w:r w:rsidRPr="00886C56">
        <w:t>Williams, H. S., &amp; Williams, P. N. (2000). Integrating reading and computers:</w:t>
      </w:r>
      <w:r>
        <w:t xml:space="preserve"> </w:t>
      </w:r>
      <w:r w:rsidRPr="00886C56">
        <w:t xml:space="preserve">an approach to improve ESL students reading skills. </w:t>
      </w:r>
      <w:r w:rsidRPr="003D29E1">
        <w:rPr>
          <w:i/>
        </w:rPr>
        <w:t>Reading Improvement, 37</w:t>
      </w:r>
      <w:r w:rsidRPr="00886C56">
        <w:t>(3), 98-100.</w:t>
      </w:r>
    </w:p>
    <w:p w14:paraId="121676BF" w14:textId="77777777" w:rsidR="008F6ED5" w:rsidRPr="00886C56" w:rsidRDefault="008F6ED5" w:rsidP="002A716E">
      <w:pPr>
        <w:pStyle w:val="References"/>
      </w:pPr>
      <w:r w:rsidRPr="00886C56">
        <w:t xml:space="preserve">Wise, B. W. (1992). Whole words and decoding for short-term learning: comparisons on a </w:t>
      </w:r>
      <w:r>
        <w:t>“</w:t>
      </w:r>
      <w:r w:rsidRPr="00886C56">
        <w:t>talking-computer</w:t>
      </w:r>
      <w:r>
        <w:t>”</w:t>
      </w:r>
      <w:r w:rsidRPr="00886C56">
        <w:t xml:space="preserve"> system. </w:t>
      </w:r>
      <w:r w:rsidRPr="003D29E1">
        <w:rPr>
          <w:i/>
        </w:rPr>
        <w:t xml:space="preserve">Journal of Experimental Child Psychology, 54, </w:t>
      </w:r>
      <w:r w:rsidRPr="00886C56">
        <w:t>147-167.</w:t>
      </w:r>
    </w:p>
    <w:p w14:paraId="02D63C1B" w14:textId="77777777" w:rsidR="008F6ED5" w:rsidRPr="00886C56" w:rsidRDefault="008F6ED5" w:rsidP="002A716E">
      <w:pPr>
        <w:pStyle w:val="References"/>
      </w:pPr>
      <w:r w:rsidRPr="00886C56">
        <w:t xml:space="preserve">Wise, B. W., &amp; Olson, R. K. (1995). Computer-based phonological awareness and reading instruction. </w:t>
      </w:r>
      <w:r w:rsidRPr="003D29E1">
        <w:rPr>
          <w:i/>
        </w:rPr>
        <w:t xml:space="preserve">Annals of Dyslexia, 45, </w:t>
      </w:r>
      <w:r w:rsidRPr="00886C56">
        <w:t>99-122.</w:t>
      </w:r>
    </w:p>
    <w:p w14:paraId="6FCC8C8E" w14:textId="3C6B5470" w:rsidR="008F6ED5" w:rsidRPr="00886C56" w:rsidRDefault="008F6ED5" w:rsidP="002A716E">
      <w:pPr>
        <w:pStyle w:val="References"/>
      </w:pPr>
      <w:r w:rsidRPr="00886C56">
        <w:t xml:space="preserve">Wise, B. W., Ring, J., &amp; Olson, R. K. (1999). Training phonological awareness with and without explicit attention to articulation. </w:t>
      </w:r>
      <w:r w:rsidRPr="003D29E1">
        <w:rPr>
          <w:i/>
        </w:rPr>
        <w:t>Journal of Experimental Child Psychology, 72,</w:t>
      </w:r>
      <w:r w:rsidRPr="00886C56">
        <w:t xml:space="preserve"> 271-304.</w:t>
      </w:r>
    </w:p>
    <w:p w14:paraId="15391F00" w14:textId="77777777" w:rsidR="008F6ED5" w:rsidRPr="00886C56" w:rsidRDefault="008F6ED5" w:rsidP="002A716E">
      <w:pPr>
        <w:pStyle w:val="References"/>
      </w:pPr>
      <w:r w:rsidRPr="00886C56">
        <w:t xml:space="preserve">Wise, B. W., Ring, J., &amp; Olson, R. K. (2000). Individual differences in gains from computer-assisted remedial reading. </w:t>
      </w:r>
      <w:r w:rsidRPr="003D29E1">
        <w:rPr>
          <w:i/>
        </w:rPr>
        <w:t>Journal of Experimental Child Psychology, 77,</w:t>
      </w:r>
      <w:r w:rsidRPr="00886C56">
        <w:t xml:space="preserve"> 197-235.</w:t>
      </w:r>
    </w:p>
    <w:p w14:paraId="4B66ED56" w14:textId="77777777" w:rsidR="008F6ED5" w:rsidRPr="00886C56" w:rsidRDefault="008F6ED5" w:rsidP="002A716E">
      <w:pPr>
        <w:pStyle w:val="References"/>
      </w:pPr>
      <w:r w:rsidRPr="00886C56">
        <w:t xml:space="preserve">Xin, J. F., Glaser, C. W., &amp; Rieth, H. (1996). Multimedia reading using anchored instruction and video technology in vocabulary lessons. </w:t>
      </w:r>
      <w:r w:rsidRPr="006D0803">
        <w:rPr>
          <w:i/>
        </w:rPr>
        <w:t xml:space="preserve">Teaching Exceptional Children, </w:t>
      </w:r>
      <w:r w:rsidRPr="00886C56">
        <w:t>Nov/Dec, 45-49.</w:t>
      </w:r>
    </w:p>
    <w:p w14:paraId="46ABC7C5" w14:textId="77777777" w:rsidR="008F6ED5" w:rsidRPr="00886C56" w:rsidRDefault="008F6ED5" w:rsidP="002A716E">
      <w:pPr>
        <w:pStyle w:val="References"/>
      </w:pPr>
      <w:r w:rsidRPr="00886C56">
        <w:t xml:space="preserve">Xin, J. F., &amp; Rieth, H. (2001). Video-assisted vocabulary instruction for elementary school students with learning disabilities. </w:t>
      </w:r>
      <w:r w:rsidRPr="003D29E1">
        <w:rPr>
          <w:i/>
        </w:rPr>
        <w:t>Information Technology in Childhood Education Annual,</w:t>
      </w:r>
      <w:r w:rsidRPr="00886C56">
        <w:t xml:space="preserve"> 87-103.</w:t>
      </w:r>
    </w:p>
    <w:p w14:paraId="471BAE00" w14:textId="77777777" w:rsidR="008F6ED5" w:rsidRPr="00AC07B8" w:rsidRDefault="008F6ED5" w:rsidP="002A716E">
      <w:pPr>
        <w:pStyle w:val="References"/>
      </w:pPr>
      <w:r w:rsidRPr="00886C56">
        <w:t xml:space="preserve">Zordell, J. (1990). The use of word prediction and spelling correction software with mildly handicapped students. </w:t>
      </w:r>
      <w:r w:rsidRPr="003D29E1">
        <w:rPr>
          <w:i/>
        </w:rPr>
        <w:t xml:space="preserve">Closing the Gap, </w:t>
      </w:r>
      <w:r w:rsidRPr="00886C56">
        <w:t>April/May, 10-12.</w:t>
      </w:r>
      <w:r w:rsidRPr="00886C56">
        <w:fldChar w:fldCharType="end"/>
      </w:r>
    </w:p>
    <w:p w14:paraId="132A71BA" w14:textId="77777777" w:rsidR="001B3699" w:rsidRDefault="001B3699"/>
    <w:sectPr w:rsidR="001B3699" w:rsidSect="00970CFD">
      <w:headerReference w:type="default" r:id="rId1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E578D" w14:textId="77777777" w:rsidR="00756CC3" w:rsidRDefault="00756CC3" w:rsidP="00537A1A">
      <w:pPr>
        <w:spacing w:after="0"/>
      </w:pPr>
      <w:r>
        <w:separator/>
      </w:r>
    </w:p>
  </w:endnote>
  <w:endnote w:type="continuationSeparator" w:id="0">
    <w:p w14:paraId="0A19BAB8" w14:textId="77777777" w:rsidR="00756CC3" w:rsidRDefault="00756CC3" w:rsidP="00537A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89FC0" w14:textId="77777777" w:rsidR="00756CC3" w:rsidRDefault="00756CC3" w:rsidP="00537A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255840" w14:textId="77777777" w:rsidR="00756CC3" w:rsidRDefault="00756CC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FF9A5" w14:textId="77777777" w:rsidR="00E175BD" w:rsidRDefault="00E175BD" w:rsidP="00E175BD">
    <w:pPr>
      <w:pStyle w:val="NoSpacing"/>
      <w:jc w:val="center"/>
      <w:rPr>
        <w:color w:val="276B9C"/>
        <w:sz w:val="20"/>
      </w:rPr>
    </w:pPr>
    <w:r w:rsidRPr="00B54E6D">
      <w:rPr>
        <w:color w:val="276B9C"/>
        <w:sz w:val="20"/>
      </w:rPr>
      <w:t xml:space="preserve">National Center on AEM </w:t>
    </w:r>
    <w:r w:rsidRPr="00B54E6D">
      <w:rPr>
        <w:sz w:val="20"/>
      </w:rPr>
      <w:t>at CAST</w:t>
    </w:r>
    <w:r>
      <w:rPr>
        <w:sz w:val="20"/>
      </w:rPr>
      <w:t>;</w:t>
    </w:r>
    <w:r w:rsidRPr="00B54E6D">
      <w:rPr>
        <w:sz w:val="20"/>
      </w:rPr>
      <w:t xml:space="preserve"> 40 Harvard Mills Square, Suite 3</w:t>
    </w:r>
    <w:r>
      <w:rPr>
        <w:sz w:val="20"/>
      </w:rPr>
      <w:t>;</w:t>
    </w:r>
    <w:r w:rsidRPr="00B54E6D">
      <w:rPr>
        <w:sz w:val="20"/>
      </w:rPr>
      <w:t xml:space="preserve"> Wakefield, MA 01880-3233</w:t>
    </w:r>
    <w:r w:rsidRPr="00CC1A68">
      <w:rPr>
        <w:color w:val="276B9C"/>
        <w:sz w:val="20"/>
      </w:rPr>
      <w:t xml:space="preserve"> </w:t>
    </w:r>
  </w:p>
  <w:p w14:paraId="21078C45" w14:textId="320D3396" w:rsidR="00756CC3" w:rsidRPr="001F1980" w:rsidRDefault="00756CC3" w:rsidP="00CC1A68">
    <w:pPr>
      <w:pStyle w:val="NoSpacing"/>
      <w:jc w:val="center"/>
      <w:rPr>
        <w:sz w:val="20"/>
      </w:rPr>
    </w:pPr>
    <w:r w:rsidRPr="00B54E6D">
      <w:rPr>
        <w:color w:val="276B9C"/>
        <w:sz w:val="20"/>
      </w:rPr>
      <w:t xml:space="preserve">Voice: </w:t>
    </w:r>
    <w:r w:rsidRPr="00B54E6D">
      <w:rPr>
        <w:sz w:val="20"/>
      </w:rPr>
      <w:t xml:space="preserve">(781) 245-2212 </w:t>
    </w:r>
    <w:r w:rsidRPr="00B54E6D">
      <w:rPr>
        <w:color w:val="276B9C"/>
        <w:sz w:val="20"/>
      </w:rPr>
      <w:t xml:space="preserve">TTY: </w:t>
    </w:r>
    <w:r w:rsidRPr="00B54E6D">
      <w:rPr>
        <w:sz w:val="20"/>
      </w:rPr>
      <w:t xml:space="preserve">(781) 245-9320 </w:t>
    </w:r>
    <w:r w:rsidRPr="00B54E6D">
      <w:rPr>
        <w:color w:val="276B9C"/>
        <w:sz w:val="20"/>
      </w:rPr>
      <w:t xml:space="preserve">Fax: </w:t>
    </w:r>
    <w:r w:rsidRPr="00B54E6D">
      <w:rPr>
        <w:sz w:val="20"/>
      </w:rPr>
      <w:t xml:space="preserve">(781) 245-5212 </w:t>
    </w:r>
    <w:r>
      <w:rPr>
        <w:color w:val="276B9C"/>
        <w:sz w:val="20"/>
      </w:rPr>
      <w:t xml:space="preserve">Web: </w:t>
    </w:r>
    <w:r w:rsidRPr="006A4BAB">
      <w:rPr>
        <w:sz w:val="20"/>
      </w:rPr>
      <w:t>http://aem.cast.org</w:t>
    </w:r>
  </w:p>
  <w:p w14:paraId="4B2AEBDF" w14:textId="77777777" w:rsidR="00756CC3" w:rsidRDefault="00756CC3" w:rsidP="001F1980">
    <w:pPr>
      <w:pStyle w:val="NoSpacing"/>
      <w:jc w:val="center"/>
      <w:rPr>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0FEB2" w14:textId="59798BD4" w:rsidR="00756CC3" w:rsidRDefault="00756CC3" w:rsidP="001F1980">
    <w:pPr>
      <w:pStyle w:val="Footer"/>
    </w:pPr>
    <w:r>
      <w:t xml:space="preserve">Text Transformations  | </w:t>
    </w:r>
    <w:r>
      <w:rPr>
        <w:rStyle w:val="PageNumber"/>
      </w:rPr>
      <w:fldChar w:fldCharType="begin"/>
    </w:r>
    <w:r>
      <w:rPr>
        <w:rStyle w:val="PageNumber"/>
      </w:rPr>
      <w:instrText xml:space="preserve"> PAGE </w:instrText>
    </w:r>
    <w:r>
      <w:rPr>
        <w:rStyle w:val="PageNumber"/>
      </w:rPr>
      <w:fldChar w:fldCharType="separate"/>
    </w:r>
    <w:r w:rsidR="00EC06EA">
      <w:rPr>
        <w:rStyle w:val="PageNumber"/>
        <w:noProof/>
      </w:rPr>
      <w:t>45</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344F4" w14:textId="77777777" w:rsidR="00756CC3" w:rsidRDefault="00756CC3" w:rsidP="00537A1A">
      <w:pPr>
        <w:spacing w:after="0"/>
      </w:pPr>
      <w:r>
        <w:separator/>
      </w:r>
    </w:p>
  </w:footnote>
  <w:footnote w:type="continuationSeparator" w:id="0">
    <w:p w14:paraId="132050F7" w14:textId="77777777" w:rsidR="00756CC3" w:rsidRDefault="00756CC3" w:rsidP="00537A1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F9F4E" w14:textId="7589EB89" w:rsidR="00756CC3" w:rsidRDefault="00756CC3" w:rsidP="002F38A0">
    <w:pPr>
      <w:pStyle w:val="Header"/>
    </w:pPr>
    <w:r>
      <w:rPr>
        <w:noProof/>
      </w:rPr>
      <w:drawing>
        <wp:inline distT="0" distB="0" distL="0" distR="0" wp14:anchorId="28C69939" wp14:editId="393B046E">
          <wp:extent cx="5102543" cy="419100"/>
          <wp:effectExtent l="0" t="0" r="3175" b="0"/>
          <wp:docPr id="4" name="Picture 4" descr="AEM Logo: National Center on Accessible Educational 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m aem-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02543" cy="4191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8BA13" w14:textId="77777777" w:rsidR="00756CC3" w:rsidRPr="00E96CEA" w:rsidRDefault="00756CC3" w:rsidP="00537A1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97497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375C8"/>
    <w:multiLevelType w:val="hybridMultilevel"/>
    <w:tmpl w:val="47DA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3727E"/>
    <w:multiLevelType w:val="hybridMultilevel"/>
    <w:tmpl w:val="B566AD80"/>
    <w:lvl w:ilvl="0" w:tplc="B618462E">
      <w:numFmt w:val="bullet"/>
      <w:lvlText w:val="-"/>
      <w:lvlJc w:val="left"/>
      <w:pPr>
        <w:tabs>
          <w:tab w:val="num" w:pos="720"/>
        </w:tabs>
        <w:ind w:left="720" w:hanging="360"/>
      </w:pPr>
      <w:rPr>
        <w:rFonts w:ascii="Times New Roman" w:eastAsia="Time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E57413"/>
    <w:multiLevelType w:val="hybridMultilevel"/>
    <w:tmpl w:val="5400EEB6"/>
    <w:lvl w:ilvl="0" w:tplc="7E62E75E">
      <w:start w:val="1"/>
      <w:numFmt w:val="bullet"/>
      <w:lvlText w:val=""/>
      <w:lvlJc w:val="left"/>
      <w:pPr>
        <w:tabs>
          <w:tab w:val="num" w:pos="1440"/>
        </w:tabs>
        <w:ind w:left="144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521AD7"/>
    <w:multiLevelType w:val="multilevel"/>
    <w:tmpl w:val="DCB4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5246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EAC29B4"/>
    <w:multiLevelType w:val="multilevel"/>
    <w:tmpl w:val="67F82952"/>
    <w:styleLink w:val="StyleBulleted"/>
    <w:lvl w:ilvl="0">
      <w:start w:val="1"/>
      <w:numFmt w:val="bullet"/>
      <w:lvlText w:val=""/>
      <w:lvlJc w:val="left"/>
      <w:pPr>
        <w:tabs>
          <w:tab w:val="num" w:pos="1440"/>
        </w:tabs>
        <w:ind w:left="0" w:firstLine="72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05F571D"/>
    <w:multiLevelType w:val="hybridMultilevel"/>
    <w:tmpl w:val="5A60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DB1F96"/>
    <w:multiLevelType w:val="hybridMultilevel"/>
    <w:tmpl w:val="CA7A2656"/>
    <w:lvl w:ilvl="0" w:tplc="4E464A5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57F75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7D76FC6"/>
    <w:multiLevelType w:val="hybridMultilevel"/>
    <w:tmpl w:val="9C0AD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EB1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D406F83"/>
    <w:multiLevelType w:val="hybridMultilevel"/>
    <w:tmpl w:val="7AB4EB76"/>
    <w:lvl w:ilvl="0" w:tplc="4E464A5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FC059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32808A4"/>
    <w:multiLevelType w:val="hybridMultilevel"/>
    <w:tmpl w:val="40D0E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CF0212"/>
    <w:multiLevelType w:val="multilevel"/>
    <w:tmpl w:val="67F82952"/>
    <w:numStyleLink w:val="StyleBulleted"/>
  </w:abstractNum>
  <w:abstractNum w:abstractNumId="16">
    <w:nsid w:val="465B645F"/>
    <w:multiLevelType w:val="multilevel"/>
    <w:tmpl w:val="70C488C4"/>
    <w:lvl w:ilvl="0">
      <w:start w:val="1"/>
      <w:numFmt w:val="bullet"/>
      <w:pStyle w:val="12ptafterbulletChar"/>
      <w:lvlText w:val=""/>
      <w:lvlJc w:val="left"/>
      <w:pPr>
        <w:tabs>
          <w:tab w:val="num" w:pos="720"/>
        </w:tabs>
        <w:ind w:left="720" w:firstLine="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9946A10"/>
    <w:multiLevelType w:val="multilevel"/>
    <w:tmpl w:val="67F82952"/>
    <w:numStyleLink w:val="StyleBulleted"/>
  </w:abstractNum>
  <w:abstractNum w:abstractNumId="18">
    <w:nsid w:val="4F680DBC"/>
    <w:multiLevelType w:val="hybridMultilevel"/>
    <w:tmpl w:val="18D4CB86"/>
    <w:lvl w:ilvl="0" w:tplc="7E62E75E">
      <w:start w:val="1"/>
      <w:numFmt w:val="bullet"/>
      <w:lvlText w:val=""/>
      <w:lvlJc w:val="left"/>
      <w:pPr>
        <w:tabs>
          <w:tab w:val="num" w:pos="1440"/>
        </w:tabs>
        <w:ind w:left="144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B50FD3"/>
    <w:multiLevelType w:val="multilevel"/>
    <w:tmpl w:val="67F82952"/>
    <w:numStyleLink w:val="StyleBulleted"/>
  </w:abstractNum>
  <w:abstractNum w:abstractNumId="20">
    <w:nsid w:val="57367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AAA71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EB518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03B03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2117432"/>
    <w:multiLevelType w:val="hybridMultilevel"/>
    <w:tmpl w:val="DA06CED0"/>
    <w:lvl w:ilvl="0" w:tplc="7E62E75E">
      <w:start w:val="1"/>
      <w:numFmt w:val="bullet"/>
      <w:lvlText w:val=""/>
      <w:lvlJc w:val="left"/>
      <w:pPr>
        <w:tabs>
          <w:tab w:val="num" w:pos="1440"/>
        </w:tabs>
        <w:ind w:left="144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5407ED"/>
    <w:multiLevelType w:val="hybridMultilevel"/>
    <w:tmpl w:val="64082110"/>
    <w:lvl w:ilvl="0" w:tplc="4E464A5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29C4880"/>
    <w:multiLevelType w:val="multilevel"/>
    <w:tmpl w:val="4324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6B1B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48E6E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5E968EF"/>
    <w:multiLevelType w:val="hybridMultilevel"/>
    <w:tmpl w:val="B33C7F18"/>
    <w:lvl w:ilvl="0" w:tplc="04090001">
      <w:start w:val="1"/>
      <w:numFmt w:val="bullet"/>
      <w:lvlText w:val=""/>
      <w:lvlJc w:val="left"/>
      <w:pPr>
        <w:tabs>
          <w:tab w:val="num" w:pos="720"/>
        </w:tabs>
        <w:ind w:left="720" w:hanging="360"/>
      </w:pPr>
      <w:rPr>
        <w:rFonts w:ascii="Symbol" w:hAnsi="Symbol" w:hint="default"/>
      </w:rPr>
    </w:lvl>
    <w:lvl w:ilvl="1" w:tplc="4E464A5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7D1BBB"/>
    <w:multiLevelType w:val="multilevel"/>
    <w:tmpl w:val="67F82952"/>
    <w:numStyleLink w:val="StyleBulleted"/>
  </w:abstractNum>
  <w:abstractNum w:abstractNumId="31">
    <w:nsid w:val="67987996"/>
    <w:multiLevelType w:val="multilevel"/>
    <w:tmpl w:val="98102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B12126"/>
    <w:multiLevelType w:val="hybridMultilevel"/>
    <w:tmpl w:val="B61247AE"/>
    <w:lvl w:ilvl="0" w:tplc="90D014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8F3325"/>
    <w:multiLevelType w:val="hybridMultilevel"/>
    <w:tmpl w:val="7A36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891CFE"/>
    <w:multiLevelType w:val="hybridMultilevel"/>
    <w:tmpl w:val="F9246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E4A6919"/>
    <w:multiLevelType w:val="hybridMultilevel"/>
    <w:tmpl w:val="434E9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8B6B9A"/>
    <w:multiLevelType w:val="multilevel"/>
    <w:tmpl w:val="6F94F3A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7DC82D5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
  </w:num>
  <w:num w:numId="3">
    <w:abstractNumId w:val="25"/>
  </w:num>
  <w:num w:numId="4">
    <w:abstractNumId w:val="29"/>
  </w:num>
  <w:num w:numId="5">
    <w:abstractNumId w:val="12"/>
  </w:num>
  <w:num w:numId="6">
    <w:abstractNumId w:val="8"/>
  </w:num>
  <w:num w:numId="7">
    <w:abstractNumId w:val="34"/>
  </w:num>
  <w:num w:numId="8">
    <w:abstractNumId w:val="35"/>
  </w:num>
  <w:num w:numId="9">
    <w:abstractNumId w:val="10"/>
  </w:num>
  <w:num w:numId="10">
    <w:abstractNumId w:val="32"/>
  </w:num>
  <w:num w:numId="11">
    <w:abstractNumId w:val="36"/>
  </w:num>
  <w:num w:numId="12">
    <w:abstractNumId w:val="18"/>
  </w:num>
  <w:num w:numId="13">
    <w:abstractNumId w:val="6"/>
  </w:num>
  <w:num w:numId="14">
    <w:abstractNumId w:val="19"/>
  </w:num>
  <w:num w:numId="15">
    <w:abstractNumId w:val="16"/>
  </w:num>
  <w:num w:numId="16">
    <w:abstractNumId w:val="24"/>
  </w:num>
  <w:num w:numId="17">
    <w:abstractNumId w:val="15"/>
  </w:num>
  <w:num w:numId="18">
    <w:abstractNumId w:val="17"/>
  </w:num>
  <w:num w:numId="19">
    <w:abstractNumId w:val="11"/>
  </w:num>
  <w:num w:numId="20">
    <w:abstractNumId w:val="5"/>
  </w:num>
  <w:num w:numId="21">
    <w:abstractNumId w:val="37"/>
  </w:num>
  <w:num w:numId="22">
    <w:abstractNumId w:val="9"/>
  </w:num>
  <w:num w:numId="23">
    <w:abstractNumId w:val="28"/>
  </w:num>
  <w:num w:numId="24">
    <w:abstractNumId w:val="23"/>
  </w:num>
  <w:num w:numId="25">
    <w:abstractNumId w:val="3"/>
  </w:num>
  <w:num w:numId="26">
    <w:abstractNumId w:val="2"/>
  </w:num>
  <w:num w:numId="27">
    <w:abstractNumId w:val="31"/>
  </w:num>
  <w:num w:numId="28">
    <w:abstractNumId w:val="26"/>
  </w:num>
  <w:num w:numId="29">
    <w:abstractNumId w:val="4"/>
  </w:num>
  <w:num w:numId="30">
    <w:abstractNumId w:val="22"/>
  </w:num>
  <w:num w:numId="31">
    <w:abstractNumId w:val="20"/>
  </w:num>
  <w:num w:numId="32">
    <w:abstractNumId w:val="13"/>
  </w:num>
  <w:num w:numId="33">
    <w:abstractNumId w:val="27"/>
  </w:num>
  <w:num w:numId="34">
    <w:abstractNumId w:val="21"/>
  </w:num>
  <w:num w:numId="35">
    <w:abstractNumId w:val="30"/>
  </w:num>
  <w:num w:numId="36">
    <w:abstractNumId w:val="0"/>
  </w:num>
  <w:num w:numId="37">
    <w:abstractNumId w:val="7"/>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1A"/>
    <w:rsid w:val="00021376"/>
    <w:rsid w:val="00023CB8"/>
    <w:rsid w:val="000724B1"/>
    <w:rsid w:val="00072E51"/>
    <w:rsid w:val="00073BCA"/>
    <w:rsid w:val="0007452F"/>
    <w:rsid w:val="000B1969"/>
    <w:rsid w:val="000B5839"/>
    <w:rsid w:val="000C6985"/>
    <w:rsid w:val="00144310"/>
    <w:rsid w:val="00165C41"/>
    <w:rsid w:val="001B3699"/>
    <w:rsid w:val="001C0DEF"/>
    <w:rsid w:val="001F1980"/>
    <w:rsid w:val="002A716E"/>
    <w:rsid w:val="002C639B"/>
    <w:rsid w:val="002D04FF"/>
    <w:rsid w:val="002F38A0"/>
    <w:rsid w:val="0033199D"/>
    <w:rsid w:val="003649F4"/>
    <w:rsid w:val="00382701"/>
    <w:rsid w:val="00384FC4"/>
    <w:rsid w:val="003B04A6"/>
    <w:rsid w:val="003F19B2"/>
    <w:rsid w:val="003F7AF2"/>
    <w:rsid w:val="00416D3A"/>
    <w:rsid w:val="00423C45"/>
    <w:rsid w:val="00444304"/>
    <w:rsid w:val="0046716B"/>
    <w:rsid w:val="004B7A38"/>
    <w:rsid w:val="004C00D6"/>
    <w:rsid w:val="004E64C7"/>
    <w:rsid w:val="004E7B96"/>
    <w:rsid w:val="005363C6"/>
    <w:rsid w:val="00537A1A"/>
    <w:rsid w:val="00550B66"/>
    <w:rsid w:val="005D6F38"/>
    <w:rsid w:val="005E2FCB"/>
    <w:rsid w:val="00627D11"/>
    <w:rsid w:val="00647B47"/>
    <w:rsid w:val="007212A3"/>
    <w:rsid w:val="00756CC3"/>
    <w:rsid w:val="00777B2E"/>
    <w:rsid w:val="007A287F"/>
    <w:rsid w:val="00850EE7"/>
    <w:rsid w:val="00874B30"/>
    <w:rsid w:val="008F6ED5"/>
    <w:rsid w:val="00970CFD"/>
    <w:rsid w:val="009F6131"/>
    <w:rsid w:val="00A403E9"/>
    <w:rsid w:val="00AB3A9C"/>
    <w:rsid w:val="00AD081E"/>
    <w:rsid w:val="00B27657"/>
    <w:rsid w:val="00B3460C"/>
    <w:rsid w:val="00B727E3"/>
    <w:rsid w:val="00B90721"/>
    <w:rsid w:val="00C31F9F"/>
    <w:rsid w:val="00C56A7D"/>
    <w:rsid w:val="00CC1A68"/>
    <w:rsid w:val="00CC5B03"/>
    <w:rsid w:val="00D44187"/>
    <w:rsid w:val="00D448AC"/>
    <w:rsid w:val="00D93456"/>
    <w:rsid w:val="00E175BD"/>
    <w:rsid w:val="00E37069"/>
    <w:rsid w:val="00E83253"/>
    <w:rsid w:val="00E961A7"/>
    <w:rsid w:val="00E97B1C"/>
    <w:rsid w:val="00EB63A1"/>
    <w:rsid w:val="00EC06EA"/>
    <w:rsid w:val="00F1602B"/>
    <w:rsid w:val="00F470FD"/>
    <w:rsid w:val="00F54D2D"/>
    <w:rsid w:val="00F75E38"/>
    <w:rsid w:val="00FA2AE7"/>
    <w:rsid w:val="00FE3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29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HTML Preformatted" w:uiPriority="0"/>
    <w:lsdException w:name="HTML Typewriter"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8A0"/>
    <w:pPr>
      <w:spacing w:after="100" w:afterAutospacing="1" w:line="320" w:lineRule="atLeast"/>
    </w:pPr>
    <w:rPr>
      <w:rFonts w:ascii="Arial" w:eastAsiaTheme="minorEastAsia" w:hAnsi="Arial"/>
      <w:sz w:val="24"/>
      <w:szCs w:val="24"/>
    </w:rPr>
  </w:style>
  <w:style w:type="paragraph" w:styleId="Heading1">
    <w:name w:val="heading 1"/>
    <w:aliases w:val="AIR Title"/>
    <w:link w:val="Heading1Char"/>
    <w:autoRedefine/>
    <w:qFormat/>
    <w:rsid w:val="00D93456"/>
    <w:pPr>
      <w:keepNext/>
      <w:keepLines/>
      <w:spacing w:before="100" w:beforeAutospacing="1" w:after="100" w:afterAutospacing="1"/>
      <w:jc w:val="center"/>
      <w:outlineLvl w:val="0"/>
    </w:pPr>
    <w:rPr>
      <w:rFonts w:ascii="Arial Black" w:eastAsiaTheme="majorEastAsia" w:hAnsi="Arial Black" w:cstheme="majorBidi"/>
      <w:sz w:val="48"/>
      <w:szCs w:val="48"/>
      <w:u w:color="8FBE6A"/>
    </w:rPr>
  </w:style>
  <w:style w:type="paragraph" w:styleId="Heading2">
    <w:name w:val="heading 2"/>
    <w:link w:val="Heading2Char"/>
    <w:autoRedefine/>
    <w:unhideWhenUsed/>
    <w:qFormat/>
    <w:rsid w:val="00D93456"/>
    <w:pPr>
      <w:keepNext/>
      <w:keepLines/>
      <w:spacing w:before="200" w:after="240"/>
      <w:outlineLvl w:val="1"/>
    </w:pPr>
    <w:rPr>
      <w:rFonts w:ascii="Arial Black" w:eastAsiaTheme="majorEastAsia" w:hAnsi="Arial Black" w:cstheme="majorBidi"/>
      <w:sz w:val="36"/>
      <w:szCs w:val="32"/>
      <w:u w:color="8FBE6A"/>
    </w:rPr>
  </w:style>
  <w:style w:type="paragraph" w:styleId="Heading3">
    <w:name w:val="heading 3"/>
    <w:link w:val="Heading3Char"/>
    <w:autoRedefine/>
    <w:unhideWhenUsed/>
    <w:qFormat/>
    <w:rsid w:val="00073BCA"/>
    <w:pPr>
      <w:keepNext/>
      <w:keepLines/>
      <w:spacing w:before="200" w:after="240"/>
      <w:outlineLvl w:val="2"/>
    </w:pPr>
    <w:rPr>
      <w:rFonts w:ascii="Arial Black" w:eastAsiaTheme="majorEastAsia" w:hAnsi="Arial Black" w:cstheme="majorBidi"/>
      <w:sz w:val="32"/>
      <w:szCs w:val="28"/>
      <w:u w:color="FFFFFF" w:themeColor="background1"/>
    </w:rPr>
  </w:style>
  <w:style w:type="paragraph" w:styleId="Heading4">
    <w:name w:val="heading 4"/>
    <w:link w:val="Heading4Char"/>
    <w:autoRedefine/>
    <w:unhideWhenUsed/>
    <w:qFormat/>
    <w:rsid w:val="00165C41"/>
    <w:pPr>
      <w:keepNext/>
      <w:keepLines/>
      <w:spacing w:before="200" w:after="240"/>
      <w:outlineLvl w:val="3"/>
    </w:pPr>
    <w:rPr>
      <w:rFonts w:ascii="Arial Black" w:eastAsiaTheme="majorEastAsia" w:hAnsi="Arial Black" w:cstheme="majorBidi"/>
      <w:sz w:val="28"/>
      <w:szCs w:val="24"/>
    </w:rPr>
  </w:style>
  <w:style w:type="paragraph" w:styleId="Heading5">
    <w:name w:val="heading 5"/>
    <w:link w:val="Heading5Char"/>
    <w:autoRedefine/>
    <w:unhideWhenUsed/>
    <w:qFormat/>
    <w:rsid w:val="009F6131"/>
    <w:pPr>
      <w:keepNext/>
      <w:keepLines/>
      <w:spacing w:before="200" w:after="240"/>
      <w:outlineLvl w:val="4"/>
    </w:pPr>
    <w:rPr>
      <w:rFonts w:ascii="Arial Black" w:eastAsiaTheme="majorEastAsia" w:hAnsi="Arial Black" w:cstheme="majorBidi"/>
      <w:bCs/>
      <w:sz w:val="24"/>
      <w:szCs w:val="24"/>
    </w:rPr>
  </w:style>
  <w:style w:type="paragraph" w:styleId="Heading6">
    <w:name w:val="heading 6"/>
    <w:basedOn w:val="Normal"/>
    <w:next w:val="Normal"/>
    <w:link w:val="Heading6Char"/>
    <w:unhideWhenUsed/>
    <w:qFormat/>
    <w:rsid w:val="009F6131"/>
    <w:pPr>
      <w:keepNext/>
      <w:keepLines/>
      <w:spacing w:before="200" w:after="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F75E3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5E38"/>
    <w:pPr>
      <w:keepNext/>
      <w:keepLines/>
      <w:spacing w:before="200" w:after="0"/>
      <w:outlineLvl w:val="7"/>
    </w:pPr>
    <w:rPr>
      <w:rFonts w:asciiTheme="majorHAnsi" w:eastAsiaTheme="majorEastAsia" w:hAnsiTheme="majorHAnsi" w:cstheme="majorBidi"/>
      <w:color w:val="F56C4C" w:themeColor="accent1"/>
      <w:sz w:val="20"/>
      <w:szCs w:val="20"/>
    </w:rPr>
  </w:style>
  <w:style w:type="paragraph" w:styleId="Heading9">
    <w:name w:val="heading 9"/>
    <w:basedOn w:val="Normal"/>
    <w:next w:val="Normal"/>
    <w:link w:val="Heading9Char"/>
    <w:uiPriority w:val="9"/>
    <w:semiHidden/>
    <w:unhideWhenUsed/>
    <w:qFormat/>
    <w:rsid w:val="00F75E3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IR Title Char"/>
    <w:basedOn w:val="DefaultParagraphFont"/>
    <w:link w:val="Heading1"/>
    <w:uiPriority w:val="9"/>
    <w:rsid w:val="00D93456"/>
    <w:rPr>
      <w:rFonts w:ascii="Arial Black" w:eastAsiaTheme="majorEastAsia" w:hAnsi="Arial Black" w:cstheme="majorBidi"/>
      <w:sz w:val="48"/>
      <w:szCs w:val="48"/>
      <w:u w:color="8FBE6A"/>
    </w:rPr>
  </w:style>
  <w:style w:type="character" w:customStyle="1" w:styleId="Heading2Char">
    <w:name w:val="Heading 2 Char"/>
    <w:basedOn w:val="DefaultParagraphFont"/>
    <w:link w:val="Heading2"/>
    <w:uiPriority w:val="9"/>
    <w:rsid w:val="00D93456"/>
    <w:rPr>
      <w:rFonts w:ascii="Arial Black" w:eastAsiaTheme="majorEastAsia" w:hAnsi="Arial Black" w:cstheme="majorBidi"/>
      <w:sz w:val="36"/>
      <w:szCs w:val="32"/>
      <w:u w:color="8FBE6A"/>
    </w:rPr>
  </w:style>
  <w:style w:type="character" w:customStyle="1" w:styleId="Heading3Char">
    <w:name w:val="Heading 3 Char"/>
    <w:basedOn w:val="DefaultParagraphFont"/>
    <w:link w:val="Heading3"/>
    <w:uiPriority w:val="9"/>
    <w:rsid w:val="00073BCA"/>
    <w:rPr>
      <w:rFonts w:ascii="Arial Black" w:eastAsiaTheme="majorEastAsia" w:hAnsi="Arial Black" w:cstheme="majorBidi"/>
      <w:sz w:val="32"/>
      <w:szCs w:val="28"/>
      <w:u w:color="FFFFFF" w:themeColor="background1"/>
    </w:rPr>
  </w:style>
  <w:style w:type="character" w:customStyle="1" w:styleId="Heading4Char">
    <w:name w:val="Heading 4 Char"/>
    <w:basedOn w:val="DefaultParagraphFont"/>
    <w:link w:val="Heading4"/>
    <w:rsid w:val="00165C41"/>
    <w:rPr>
      <w:rFonts w:ascii="Arial Black" w:eastAsiaTheme="majorEastAsia" w:hAnsi="Arial Black" w:cstheme="majorBidi"/>
      <w:sz w:val="28"/>
      <w:szCs w:val="24"/>
    </w:rPr>
  </w:style>
  <w:style w:type="character" w:customStyle="1" w:styleId="Heading5Char">
    <w:name w:val="Heading 5 Char"/>
    <w:basedOn w:val="DefaultParagraphFont"/>
    <w:link w:val="Heading5"/>
    <w:uiPriority w:val="9"/>
    <w:rsid w:val="009F6131"/>
    <w:rPr>
      <w:rFonts w:ascii="Arial Black" w:eastAsiaTheme="majorEastAsia" w:hAnsi="Arial Black" w:cstheme="majorBidi"/>
      <w:bCs/>
      <w:sz w:val="24"/>
      <w:szCs w:val="24"/>
    </w:rPr>
  </w:style>
  <w:style w:type="character" w:customStyle="1" w:styleId="Heading6Char">
    <w:name w:val="Heading 6 Char"/>
    <w:basedOn w:val="DefaultParagraphFont"/>
    <w:link w:val="Heading6"/>
    <w:uiPriority w:val="9"/>
    <w:rsid w:val="009F6131"/>
    <w:rPr>
      <w:rFonts w:ascii="Arial" w:eastAsiaTheme="majorEastAsia" w:hAnsi="Arial" w:cstheme="majorBidi"/>
      <w:b/>
      <w:iCs/>
      <w:sz w:val="24"/>
      <w:szCs w:val="24"/>
    </w:rPr>
  </w:style>
  <w:style w:type="character" w:customStyle="1" w:styleId="Heading7Char">
    <w:name w:val="Heading 7 Char"/>
    <w:basedOn w:val="DefaultParagraphFont"/>
    <w:link w:val="Heading7"/>
    <w:uiPriority w:val="9"/>
    <w:semiHidden/>
    <w:rsid w:val="00F75E3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75E38"/>
    <w:rPr>
      <w:rFonts w:asciiTheme="majorHAnsi" w:eastAsiaTheme="majorEastAsia" w:hAnsiTheme="majorHAnsi" w:cstheme="majorBidi"/>
      <w:color w:val="F56C4C" w:themeColor="accent1"/>
      <w:sz w:val="20"/>
      <w:szCs w:val="20"/>
    </w:rPr>
  </w:style>
  <w:style w:type="character" w:customStyle="1" w:styleId="Heading9Char">
    <w:name w:val="Heading 9 Char"/>
    <w:basedOn w:val="DefaultParagraphFont"/>
    <w:link w:val="Heading9"/>
    <w:uiPriority w:val="9"/>
    <w:semiHidden/>
    <w:rsid w:val="00F75E3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0724B1"/>
    <w:rPr>
      <w:b/>
      <w:bCs/>
      <w:color w:val="808080" w:themeColor="background1" w:themeShade="80"/>
      <w:sz w:val="18"/>
      <w:szCs w:val="18"/>
    </w:rPr>
  </w:style>
  <w:style w:type="paragraph" w:styleId="Title">
    <w:name w:val="Title"/>
    <w:basedOn w:val="Normal"/>
    <w:next w:val="Normal"/>
    <w:link w:val="TitleChar"/>
    <w:autoRedefine/>
    <w:qFormat/>
    <w:rsid w:val="00D93456"/>
    <w:pPr>
      <w:spacing w:before="600"/>
      <w:contextualSpacing/>
      <w:jc w:val="center"/>
    </w:pPr>
    <w:rPr>
      <w:rFonts w:ascii="Arial Black" w:eastAsiaTheme="majorEastAsia" w:hAnsi="Arial Black" w:cstheme="majorBidi"/>
      <w:spacing w:val="5"/>
      <w:kern w:val="28"/>
      <w:sz w:val="48"/>
      <w:szCs w:val="48"/>
    </w:rPr>
  </w:style>
  <w:style w:type="character" w:customStyle="1" w:styleId="TitleChar">
    <w:name w:val="Title Char"/>
    <w:basedOn w:val="DefaultParagraphFont"/>
    <w:link w:val="Title"/>
    <w:uiPriority w:val="10"/>
    <w:rsid w:val="00D93456"/>
    <w:rPr>
      <w:rFonts w:ascii="Arial Black" w:eastAsiaTheme="majorEastAsia" w:hAnsi="Arial Black" w:cstheme="majorBidi"/>
      <w:spacing w:val="5"/>
      <w:kern w:val="28"/>
      <w:sz w:val="48"/>
      <w:szCs w:val="48"/>
    </w:rPr>
  </w:style>
  <w:style w:type="paragraph" w:styleId="Subtitle">
    <w:name w:val="Subtitle"/>
    <w:basedOn w:val="Normal"/>
    <w:next w:val="Normal"/>
    <w:link w:val="SubtitleChar"/>
    <w:uiPriority w:val="11"/>
    <w:qFormat/>
    <w:rsid w:val="00F75E38"/>
    <w:pPr>
      <w:numPr>
        <w:ilvl w:val="1"/>
      </w:numPr>
      <w:spacing w:before="100" w:beforeAutospacing="1"/>
      <w:ind w:firstLine="432"/>
      <w:jc w:val="center"/>
    </w:pPr>
    <w:rPr>
      <w:rFonts w:eastAsiaTheme="majorEastAsia" w:cstheme="majorBidi"/>
      <w:iCs/>
      <w:color w:val="333333"/>
    </w:rPr>
  </w:style>
  <w:style w:type="character" w:customStyle="1" w:styleId="SubtitleChar">
    <w:name w:val="Subtitle Char"/>
    <w:basedOn w:val="DefaultParagraphFont"/>
    <w:link w:val="Subtitle"/>
    <w:uiPriority w:val="11"/>
    <w:rsid w:val="00F75E38"/>
    <w:rPr>
      <w:rFonts w:ascii="Arial" w:eastAsiaTheme="majorEastAsia" w:hAnsi="Arial" w:cstheme="majorBidi"/>
      <w:iCs/>
      <w:color w:val="333333"/>
      <w:sz w:val="24"/>
      <w:szCs w:val="24"/>
    </w:rPr>
  </w:style>
  <w:style w:type="character" w:styleId="Strong">
    <w:name w:val="Strong"/>
    <w:basedOn w:val="DefaultParagraphFont"/>
    <w:qFormat/>
    <w:rsid w:val="00F75E38"/>
    <w:rPr>
      <w:b/>
      <w:bCs/>
    </w:rPr>
  </w:style>
  <w:style w:type="character" w:styleId="Emphasis">
    <w:name w:val="Emphasis"/>
    <w:basedOn w:val="DefaultParagraphFont"/>
    <w:qFormat/>
    <w:rsid w:val="00F75E38"/>
    <w:rPr>
      <w:i/>
      <w:iCs/>
    </w:rPr>
  </w:style>
  <w:style w:type="paragraph" w:styleId="NoSpacing">
    <w:name w:val="No Spacing"/>
    <w:link w:val="NoSpacingChar"/>
    <w:uiPriority w:val="1"/>
    <w:qFormat/>
    <w:rsid w:val="00F75E38"/>
    <w:pPr>
      <w:spacing w:after="0"/>
    </w:pPr>
    <w:rPr>
      <w:rFonts w:eastAsiaTheme="minorEastAsia"/>
    </w:rPr>
  </w:style>
  <w:style w:type="paragraph" w:styleId="ListParagraph">
    <w:name w:val="List Paragraph"/>
    <w:basedOn w:val="Normal"/>
    <w:uiPriority w:val="34"/>
    <w:qFormat/>
    <w:rsid w:val="00F75E38"/>
    <w:pPr>
      <w:ind w:left="720"/>
      <w:contextualSpacing/>
    </w:pPr>
  </w:style>
  <w:style w:type="paragraph" w:styleId="Quote">
    <w:name w:val="Quote"/>
    <w:link w:val="QuoteChar"/>
    <w:uiPriority w:val="29"/>
    <w:qFormat/>
    <w:rsid w:val="00F75E38"/>
    <w:pPr>
      <w:spacing w:after="100" w:afterAutospacing="1"/>
      <w:ind w:left="720" w:right="720"/>
    </w:pPr>
    <w:rPr>
      <w:rFonts w:ascii="Arial" w:eastAsiaTheme="minorEastAsia" w:hAnsi="Arial"/>
      <w:i/>
      <w:iCs/>
      <w:color w:val="000000" w:themeColor="text1"/>
    </w:rPr>
  </w:style>
  <w:style w:type="character" w:customStyle="1" w:styleId="QuoteChar">
    <w:name w:val="Quote Char"/>
    <w:basedOn w:val="DefaultParagraphFont"/>
    <w:link w:val="Quote"/>
    <w:uiPriority w:val="29"/>
    <w:rsid w:val="00F75E38"/>
    <w:rPr>
      <w:rFonts w:ascii="Arial" w:eastAsiaTheme="minorEastAsia" w:hAnsi="Arial"/>
      <w:i/>
      <w:iCs/>
      <w:color w:val="000000" w:themeColor="text1"/>
    </w:rPr>
  </w:style>
  <w:style w:type="paragraph" w:styleId="IntenseQuote">
    <w:name w:val="Intense Quote"/>
    <w:link w:val="IntenseQuoteChar"/>
    <w:uiPriority w:val="30"/>
    <w:qFormat/>
    <w:rsid w:val="00F75E38"/>
    <w:pPr>
      <w:pBdr>
        <w:bottom w:val="single" w:sz="4" w:space="4" w:color="F26C4D"/>
      </w:pBdr>
      <w:spacing w:before="200" w:after="280"/>
      <w:ind w:left="936" w:right="936"/>
    </w:pPr>
    <w:rPr>
      <w:rFonts w:ascii="Arial" w:eastAsiaTheme="minorEastAsia" w:hAnsi="Arial"/>
      <w:b/>
      <w:bCs/>
      <w:i/>
      <w:iCs/>
      <w:color w:val="000000" w:themeColor="text1"/>
    </w:rPr>
  </w:style>
  <w:style w:type="character" w:customStyle="1" w:styleId="IntenseQuoteChar">
    <w:name w:val="Intense Quote Char"/>
    <w:basedOn w:val="DefaultParagraphFont"/>
    <w:link w:val="IntenseQuote"/>
    <w:uiPriority w:val="30"/>
    <w:rsid w:val="00F75E38"/>
    <w:rPr>
      <w:rFonts w:ascii="Arial" w:eastAsiaTheme="minorEastAsia" w:hAnsi="Arial"/>
      <w:b/>
      <w:bCs/>
      <w:i/>
      <w:iCs/>
      <w:color w:val="000000" w:themeColor="text1"/>
    </w:rPr>
  </w:style>
  <w:style w:type="character" w:styleId="SubtleEmphasis">
    <w:name w:val="Subtle Emphasis"/>
    <w:basedOn w:val="DefaultParagraphFont"/>
    <w:uiPriority w:val="19"/>
    <w:qFormat/>
    <w:rsid w:val="00F75E38"/>
    <w:rPr>
      <w:i/>
      <w:iCs/>
      <w:color w:val="808080" w:themeColor="text1" w:themeTint="7F"/>
    </w:rPr>
  </w:style>
  <w:style w:type="character" w:styleId="IntenseEmphasis">
    <w:name w:val="Intense Emphasis"/>
    <w:basedOn w:val="DefaultParagraphFont"/>
    <w:uiPriority w:val="21"/>
    <w:qFormat/>
    <w:rsid w:val="00F75E38"/>
    <w:rPr>
      <w:b/>
      <w:bCs/>
      <w:i/>
      <w:iCs/>
      <w:color w:val="auto"/>
    </w:rPr>
  </w:style>
  <w:style w:type="paragraph" w:styleId="TOCHeading">
    <w:name w:val="TOC Heading"/>
    <w:basedOn w:val="Heading1"/>
    <w:next w:val="Normal"/>
    <w:uiPriority w:val="39"/>
    <w:semiHidden/>
    <w:unhideWhenUsed/>
    <w:qFormat/>
    <w:rsid w:val="00F75E38"/>
    <w:pPr>
      <w:outlineLvl w:val="9"/>
    </w:pPr>
  </w:style>
  <w:style w:type="paragraph" w:customStyle="1" w:styleId="Textboxtext">
    <w:name w:val="Text box text"/>
    <w:basedOn w:val="Normal"/>
    <w:qFormat/>
    <w:rsid w:val="004E64C7"/>
    <w:pPr>
      <w:spacing w:line="300" w:lineRule="atLeast"/>
      <w:ind w:left="720" w:right="720"/>
    </w:pPr>
  </w:style>
  <w:style w:type="paragraph" w:styleId="BalloonText">
    <w:name w:val="Balloon Text"/>
    <w:basedOn w:val="Normal"/>
    <w:link w:val="BalloonTextChar"/>
    <w:semiHidden/>
    <w:unhideWhenUsed/>
    <w:rsid w:val="001B369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699"/>
    <w:rPr>
      <w:rFonts w:ascii="Lucida Grande" w:eastAsiaTheme="minorEastAsia" w:hAnsi="Lucida Grande" w:cs="Lucida Grande"/>
      <w:sz w:val="18"/>
      <w:szCs w:val="18"/>
    </w:rPr>
  </w:style>
  <w:style w:type="paragraph" w:styleId="CommentText">
    <w:name w:val="annotation text"/>
    <w:basedOn w:val="Normal"/>
    <w:link w:val="CommentTextChar"/>
    <w:semiHidden/>
    <w:unhideWhenUsed/>
    <w:rsid w:val="001B3699"/>
  </w:style>
  <w:style w:type="character" w:customStyle="1" w:styleId="CommentTextChar">
    <w:name w:val="Comment Text Char"/>
    <w:basedOn w:val="DefaultParagraphFont"/>
    <w:link w:val="CommentText"/>
    <w:semiHidden/>
    <w:rsid w:val="001B3699"/>
    <w:rPr>
      <w:rFonts w:ascii="Arial" w:eastAsiaTheme="minorEastAsia" w:hAnsi="Arial"/>
      <w:sz w:val="24"/>
      <w:szCs w:val="24"/>
    </w:rPr>
  </w:style>
  <w:style w:type="character" w:styleId="CommentReference">
    <w:name w:val="annotation reference"/>
    <w:semiHidden/>
    <w:rsid w:val="001B3699"/>
    <w:rPr>
      <w:rFonts w:cs="Times New Roman"/>
      <w:sz w:val="16"/>
      <w:szCs w:val="16"/>
    </w:rPr>
  </w:style>
  <w:style w:type="paragraph" w:styleId="CommentSubject">
    <w:name w:val="annotation subject"/>
    <w:basedOn w:val="CommentText"/>
    <w:next w:val="CommentText"/>
    <w:link w:val="CommentSubjectChar"/>
    <w:unhideWhenUsed/>
    <w:rsid w:val="001B3699"/>
    <w:rPr>
      <w:b/>
      <w:bCs/>
      <w:sz w:val="20"/>
      <w:szCs w:val="20"/>
    </w:rPr>
  </w:style>
  <w:style w:type="character" w:customStyle="1" w:styleId="CommentSubjectChar">
    <w:name w:val="Comment Subject Char"/>
    <w:basedOn w:val="CommentTextChar"/>
    <w:link w:val="CommentSubject"/>
    <w:rsid w:val="001B3699"/>
    <w:rPr>
      <w:rFonts w:ascii="Arial" w:eastAsiaTheme="minorEastAsia" w:hAnsi="Arial"/>
      <w:b/>
      <w:bCs/>
      <w:sz w:val="20"/>
      <w:szCs w:val="20"/>
    </w:rPr>
  </w:style>
  <w:style w:type="character" w:styleId="FollowedHyperlink">
    <w:name w:val="FollowedHyperlink"/>
    <w:basedOn w:val="DefaultParagraphFont"/>
    <w:unhideWhenUsed/>
    <w:rsid w:val="001B3699"/>
    <w:rPr>
      <w:color w:val="114AAA" w:themeColor="followedHyperlink"/>
      <w:u w:val="single"/>
    </w:rPr>
  </w:style>
  <w:style w:type="paragraph" w:styleId="Footer">
    <w:name w:val="footer"/>
    <w:basedOn w:val="Normal"/>
    <w:link w:val="FooterChar"/>
    <w:unhideWhenUsed/>
    <w:rsid w:val="001B3699"/>
    <w:pPr>
      <w:tabs>
        <w:tab w:val="center" w:pos="4320"/>
        <w:tab w:val="right" w:pos="8640"/>
      </w:tabs>
      <w:spacing w:after="0"/>
      <w:jc w:val="center"/>
    </w:pPr>
    <w:rPr>
      <w:color w:val="333333"/>
      <w:sz w:val="18"/>
    </w:rPr>
  </w:style>
  <w:style w:type="character" w:customStyle="1" w:styleId="FooterChar">
    <w:name w:val="Footer Char"/>
    <w:basedOn w:val="DefaultParagraphFont"/>
    <w:link w:val="Footer"/>
    <w:uiPriority w:val="99"/>
    <w:rsid w:val="001B3699"/>
    <w:rPr>
      <w:rFonts w:ascii="Arial" w:eastAsiaTheme="minorEastAsia" w:hAnsi="Arial"/>
      <w:color w:val="333333"/>
      <w:sz w:val="18"/>
    </w:rPr>
  </w:style>
  <w:style w:type="character" w:styleId="FootnoteReference">
    <w:name w:val="footnote reference"/>
    <w:basedOn w:val="DefaultParagraphFont"/>
    <w:rsid w:val="001B3699"/>
    <w:rPr>
      <w:rFonts w:ascii="Arial" w:hAnsi="Arial" w:cs="Times New Roman"/>
      <w:color w:val="auto"/>
      <w:sz w:val="18"/>
      <w:vertAlign w:val="superscript"/>
    </w:rPr>
  </w:style>
  <w:style w:type="paragraph" w:styleId="FootnoteText">
    <w:name w:val="footnote text"/>
    <w:basedOn w:val="Normal"/>
    <w:link w:val="FootnoteTextChar"/>
    <w:rsid w:val="001B3699"/>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B3699"/>
    <w:rPr>
      <w:rFonts w:ascii="Calibri" w:eastAsia="Calibri" w:hAnsi="Calibri" w:cs="Times New Roman"/>
      <w:sz w:val="20"/>
      <w:szCs w:val="20"/>
    </w:rPr>
  </w:style>
  <w:style w:type="paragraph" w:styleId="Header">
    <w:name w:val="header"/>
    <w:basedOn w:val="Normal"/>
    <w:link w:val="HeaderChar"/>
    <w:unhideWhenUsed/>
    <w:rsid w:val="002F38A0"/>
    <w:pPr>
      <w:tabs>
        <w:tab w:val="center" w:pos="4680"/>
        <w:tab w:val="right" w:pos="9360"/>
      </w:tabs>
      <w:spacing w:line="240" w:lineRule="atLeast"/>
    </w:pPr>
  </w:style>
  <w:style w:type="character" w:customStyle="1" w:styleId="HeaderChar">
    <w:name w:val="Header Char"/>
    <w:basedOn w:val="DefaultParagraphFont"/>
    <w:link w:val="Header"/>
    <w:uiPriority w:val="99"/>
    <w:rsid w:val="002F38A0"/>
    <w:rPr>
      <w:rFonts w:ascii="Arial" w:eastAsiaTheme="minorEastAsia" w:hAnsi="Arial"/>
      <w:sz w:val="24"/>
      <w:szCs w:val="24"/>
    </w:rPr>
  </w:style>
  <w:style w:type="character" w:styleId="Hyperlink">
    <w:name w:val="Hyperlink"/>
    <w:basedOn w:val="DefaultParagraphFont"/>
    <w:unhideWhenUsed/>
    <w:rsid w:val="00FE3BB8"/>
    <w:rPr>
      <w:color w:val="3366FF"/>
      <w:u w:val="single"/>
    </w:rPr>
  </w:style>
  <w:style w:type="character" w:customStyle="1" w:styleId="NoSpacingChar">
    <w:name w:val="No Spacing Char"/>
    <w:basedOn w:val="DefaultParagraphFont"/>
    <w:link w:val="NoSpacing"/>
    <w:uiPriority w:val="1"/>
    <w:rsid w:val="00F75E38"/>
    <w:rPr>
      <w:rFonts w:eastAsiaTheme="minorEastAsia"/>
    </w:rPr>
  </w:style>
  <w:style w:type="paragraph" w:styleId="NormalWeb">
    <w:name w:val="Normal (Web)"/>
    <w:basedOn w:val="Normal"/>
    <w:unhideWhenUsed/>
    <w:rsid w:val="001B3699"/>
    <w:pPr>
      <w:spacing w:before="100" w:beforeAutospacing="1"/>
    </w:pPr>
    <w:rPr>
      <w:rFonts w:ascii="Times" w:hAnsi="Times" w:cs="Times New Roman"/>
      <w:sz w:val="20"/>
      <w:szCs w:val="20"/>
    </w:rPr>
  </w:style>
  <w:style w:type="character" w:styleId="PageNumber">
    <w:name w:val="page number"/>
    <w:basedOn w:val="DefaultParagraphFont"/>
    <w:unhideWhenUsed/>
    <w:rsid w:val="001B3699"/>
  </w:style>
  <w:style w:type="paragraph" w:customStyle="1" w:styleId="References">
    <w:name w:val="References"/>
    <w:qFormat/>
    <w:rsid w:val="00F75E38"/>
    <w:pPr>
      <w:spacing w:after="200"/>
    </w:pPr>
    <w:rPr>
      <w:rFonts w:ascii="Arial" w:eastAsiaTheme="minorEastAsia" w:hAnsi="Arial" w:cs="Helvetica"/>
      <w:sz w:val="20"/>
    </w:rPr>
  </w:style>
  <w:style w:type="table" w:styleId="TableGrid">
    <w:name w:val="Table Grid"/>
    <w:basedOn w:val="TableNormal"/>
    <w:uiPriority w:val="59"/>
    <w:rsid w:val="001B3699"/>
    <w:pPr>
      <w:spacing w:after="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authoretc">
    <w:name w:val="titleauthoretc"/>
    <w:basedOn w:val="DefaultParagraphFont"/>
    <w:rsid w:val="001B3699"/>
  </w:style>
  <w:style w:type="paragraph" w:customStyle="1" w:styleId="Columnheading">
    <w:name w:val="Column heading"/>
    <w:basedOn w:val="Normal"/>
    <w:qFormat/>
    <w:rsid w:val="0007452F"/>
    <w:rPr>
      <w:b/>
      <w:sz w:val="26"/>
    </w:rPr>
  </w:style>
  <w:style w:type="paragraph" w:customStyle="1" w:styleId="Textboxheading">
    <w:name w:val="Text box heading"/>
    <w:basedOn w:val="Normal"/>
    <w:autoRedefine/>
    <w:qFormat/>
    <w:rsid w:val="00AB3A9C"/>
    <w:pPr>
      <w:spacing w:before="600"/>
      <w:ind w:left="720" w:right="720"/>
    </w:pPr>
    <w:rPr>
      <w:b/>
      <w:bCs/>
    </w:rPr>
  </w:style>
  <w:style w:type="paragraph" w:customStyle="1" w:styleId="Insetnoteheading">
    <w:name w:val="Inset note heading"/>
    <w:basedOn w:val="Normal"/>
    <w:autoRedefine/>
    <w:qFormat/>
    <w:rsid w:val="00AB3A9C"/>
    <w:pPr>
      <w:ind w:left="720" w:right="720"/>
    </w:pPr>
    <w:rPr>
      <w:b/>
      <w:bCs/>
    </w:rPr>
  </w:style>
  <w:style w:type="paragraph" w:styleId="EndnoteText">
    <w:name w:val="endnote text"/>
    <w:basedOn w:val="Normal"/>
    <w:link w:val="EndnoteTextChar"/>
    <w:semiHidden/>
    <w:rsid w:val="00CC5B03"/>
    <w:pPr>
      <w:spacing w:after="0" w:afterAutospacing="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CC5B03"/>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unhideWhenUsed/>
    <w:rsid w:val="008F6ED5"/>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8F6ED5"/>
    <w:rPr>
      <w:rFonts w:ascii="Lucida Grande" w:eastAsiaTheme="minorEastAsia" w:hAnsi="Lucida Grande" w:cs="Lucida Grande"/>
      <w:sz w:val="24"/>
      <w:szCs w:val="24"/>
    </w:rPr>
  </w:style>
  <w:style w:type="paragraph" w:customStyle="1" w:styleId="Heading3ParagraphIndent">
    <w:name w:val="Heading 3 Paragraph Indent"/>
    <w:basedOn w:val="Normal"/>
    <w:rsid w:val="008F6ED5"/>
    <w:pPr>
      <w:spacing w:after="240" w:afterAutospacing="0" w:line="240" w:lineRule="auto"/>
      <w:ind w:firstLine="432"/>
    </w:pPr>
    <w:rPr>
      <w:rFonts w:ascii="Times New Roman" w:eastAsia="Times" w:hAnsi="Times New Roman" w:cs="Times New Roman"/>
      <w:szCs w:val="20"/>
    </w:rPr>
  </w:style>
  <w:style w:type="character" w:customStyle="1" w:styleId="StyleTimesNewRoman">
    <w:name w:val="Style Times New Roman"/>
    <w:rsid w:val="008F6ED5"/>
    <w:rPr>
      <w:rFonts w:ascii="Times New Roman" w:hAnsi="Times New Roman"/>
      <w:sz w:val="24"/>
      <w:szCs w:val="24"/>
    </w:rPr>
  </w:style>
  <w:style w:type="paragraph" w:customStyle="1" w:styleId="Body">
    <w:name w:val="Body"/>
    <w:basedOn w:val="Normal"/>
    <w:rsid w:val="008F6ED5"/>
    <w:pPr>
      <w:spacing w:after="0" w:afterAutospacing="0" w:line="240" w:lineRule="auto"/>
    </w:pPr>
    <w:rPr>
      <w:rFonts w:ascii="Times New Roman" w:eastAsia="Times" w:hAnsi="Times New Roman" w:cs="Times New Roman"/>
      <w:szCs w:val="20"/>
    </w:rPr>
  </w:style>
  <w:style w:type="paragraph" w:customStyle="1" w:styleId="TimesNewRomanItalic">
    <w:name w:val="Times New Roman Italic"/>
    <w:basedOn w:val="Normal"/>
    <w:link w:val="TimesNewRomanItalicChar"/>
    <w:rsid w:val="008F6ED5"/>
    <w:pPr>
      <w:spacing w:after="0" w:afterAutospacing="0" w:line="240" w:lineRule="auto"/>
    </w:pPr>
    <w:rPr>
      <w:rFonts w:ascii="Times New Roman" w:eastAsia="Times" w:hAnsi="Times New Roman" w:cs="Times New Roman"/>
    </w:rPr>
  </w:style>
  <w:style w:type="character" w:customStyle="1" w:styleId="TimesNewRomanItalicChar">
    <w:name w:val="Times New Roman Italic Char"/>
    <w:link w:val="TimesNewRomanItalic"/>
    <w:rsid w:val="008F6ED5"/>
    <w:rPr>
      <w:rFonts w:ascii="Times New Roman" w:eastAsia="Times" w:hAnsi="Times New Roman" w:cs="Times New Roman"/>
      <w:sz w:val="24"/>
      <w:szCs w:val="24"/>
    </w:rPr>
  </w:style>
  <w:style w:type="paragraph" w:customStyle="1" w:styleId="StyleHeading1Before0ptAfter0ptBottomSinglesoli">
    <w:name w:val="Style Heading 1 + Before:  0 pt After:  0 pt Bottom: (Single soli..."/>
    <w:basedOn w:val="Heading1"/>
    <w:rsid w:val="008F6ED5"/>
    <w:pPr>
      <w:keepLines w:val="0"/>
      <w:pBdr>
        <w:bottom w:val="single" w:sz="4" w:space="1" w:color="auto"/>
      </w:pBdr>
      <w:spacing w:before="0" w:beforeAutospacing="0" w:after="240" w:afterAutospacing="0"/>
      <w:jc w:val="left"/>
    </w:pPr>
    <w:rPr>
      <w:rFonts w:ascii="Arial" w:eastAsia="Times New Roman" w:hAnsi="Arial" w:cs="Times New Roman"/>
      <w:b/>
      <w:bCs/>
      <w:kern w:val="28"/>
      <w:sz w:val="28"/>
      <w:szCs w:val="20"/>
    </w:rPr>
  </w:style>
  <w:style w:type="paragraph" w:customStyle="1" w:styleId="Normal2">
    <w:name w:val="Normal2"/>
    <w:basedOn w:val="Normal"/>
    <w:rsid w:val="008F6ED5"/>
    <w:pPr>
      <w:spacing w:after="0" w:afterAutospacing="0" w:line="480" w:lineRule="auto"/>
      <w:ind w:firstLine="720"/>
      <w:jc w:val="both"/>
    </w:pPr>
    <w:rPr>
      <w:rFonts w:ascii="Times New Roman" w:eastAsia="Times New Roman" w:hAnsi="Times New Roman" w:cs="Times New Roman"/>
      <w:sz w:val="22"/>
      <w:szCs w:val="20"/>
    </w:rPr>
  </w:style>
  <w:style w:type="paragraph" w:styleId="BodyText">
    <w:name w:val="Body Text"/>
    <w:basedOn w:val="Normal"/>
    <w:link w:val="BodyTextChar"/>
    <w:rsid w:val="008F6ED5"/>
    <w:pPr>
      <w:spacing w:after="120" w:afterAutospacing="0" w:line="240" w:lineRule="auto"/>
    </w:pPr>
    <w:rPr>
      <w:rFonts w:ascii="Times" w:eastAsia="Times" w:hAnsi="Times" w:cs="Times New Roman"/>
      <w:szCs w:val="20"/>
    </w:rPr>
  </w:style>
  <w:style w:type="character" w:customStyle="1" w:styleId="BodyTextChar">
    <w:name w:val="Body Text Char"/>
    <w:basedOn w:val="DefaultParagraphFont"/>
    <w:link w:val="BodyText"/>
    <w:rsid w:val="008F6ED5"/>
    <w:rPr>
      <w:rFonts w:ascii="Times" w:eastAsia="Times" w:hAnsi="Times" w:cs="Times New Roman"/>
      <w:sz w:val="24"/>
      <w:szCs w:val="20"/>
    </w:rPr>
  </w:style>
  <w:style w:type="paragraph" w:customStyle="1" w:styleId="Tabletext">
    <w:name w:val="Table text"/>
    <w:basedOn w:val="Normal"/>
    <w:rsid w:val="008F6ED5"/>
    <w:pPr>
      <w:spacing w:after="0" w:afterAutospacing="0" w:line="240" w:lineRule="auto"/>
    </w:pPr>
    <w:rPr>
      <w:rFonts w:ascii="Times New Roman" w:eastAsia="Times New Roman" w:hAnsi="Times New Roman" w:cs="Times New Roman"/>
      <w:sz w:val="22"/>
      <w:szCs w:val="20"/>
    </w:rPr>
  </w:style>
  <w:style w:type="paragraph" w:customStyle="1" w:styleId="para">
    <w:name w:val="para"/>
    <w:basedOn w:val="Heading4"/>
    <w:rsid w:val="008F6ED5"/>
    <w:pPr>
      <w:keepNext w:val="0"/>
      <w:keepLines w:val="0"/>
      <w:spacing w:before="0"/>
      <w:ind w:firstLine="720"/>
    </w:pPr>
    <w:rPr>
      <w:rFonts w:ascii="Times New Roman" w:eastAsia="Times New Roman" w:hAnsi="Times New Roman" w:cs="Times New Roman"/>
      <w:b/>
      <w:sz w:val="24"/>
    </w:rPr>
  </w:style>
  <w:style w:type="character" w:styleId="HTMLCite">
    <w:name w:val="HTML Cite"/>
    <w:rsid w:val="008F6ED5"/>
    <w:rPr>
      <w:i/>
      <w:iCs/>
    </w:rPr>
  </w:style>
  <w:style w:type="paragraph" w:customStyle="1" w:styleId="12ptAfterChar">
    <w:name w:val="12pt After Char"/>
    <w:basedOn w:val="Normal"/>
    <w:link w:val="12ptAfterCharChar"/>
    <w:rsid w:val="008F6ED5"/>
    <w:pPr>
      <w:spacing w:after="240" w:afterAutospacing="0" w:line="240" w:lineRule="auto"/>
    </w:pPr>
    <w:rPr>
      <w:rFonts w:ascii="Times New Roman" w:eastAsia="Times" w:hAnsi="Times New Roman" w:cs="Times New Roman"/>
      <w:szCs w:val="20"/>
    </w:rPr>
  </w:style>
  <w:style w:type="character" w:customStyle="1" w:styleId="12ptAfterCharChar">
    <w:name w:val="12pt After Char Char"/>
    <w:link w:val="12ptAfterChar"/>
    <w:rsid w:val="008F6ED5"/>
    <w:rPr>
      <w:rFonts w:ascii="Times New Roman" w:eastAsia="Times" w:hAnsi="Times New Roman" w:cs="Times New Roman"/>
      <w:sz w:val="24"/>
      <w:szCs w:val="20"/>
    </w:rPr>
  </w:style>
  <w:style w:type="paragraph" w:customStyle="1" w:styleId="Head4">
    <w:name w:val="Head 4"/>
    <w:next w:val="TimesNewRomanItalic"/>
    <w:link w:val="Head4Char"/>
    <w:rsid w:val="008F6ED5"/>
    <w:pPr>
      <w:spacing w:after="0"/>
    </w:pPr>
    <w:rPr>
      <w:rFonts w:ascii="Times New Roman" w:eastAsia="Times" w:hAnsi="Times New Roman" w:cs="Times New Roman"/>
      <w:b/>
      <w:i/>
      <w:iCs/>
      <w:sz w:val="24"/>
      <w:szCs w:val="20"/>
    </w:rPr>
  </w:style>
  <w:style w:type="character" w:customStyle="1" w:styleId="Head4Char">
    <w:name w:val="Head 4 Char"/>
    <w:link w:val="Head4"/>
    <w:rsid w:val="008F6ED5"/>
    <w:rPr>
      <w:rFonts w:ascii="Times New Roman" w:eastAsia="Times" w:hAnsi="Times New Roman" w:cs="Times New Roman"/>
      <w:b/>
      <w:i/>
      <w:iCs/>
      <w:sz w:val="24"/>
      <w:szCs w:val="20"/>
    </w:rPr>
  </w:style>
  <w:style w:type="character" w:customStyle="1" w:styleId="TimesNewRomanBI">
    <w:name w:val="Times New Roman BI"/>
    <w:rsid w:val="008F6ED5"/>
    <w:rPr>
      <w:rFonts w:ascii="Times New Roman" w:eastAsia="Times" w:hAnsi="Times New Roman"/>
      <w:b/>
      <w:i/>
      <w:sz w:val="24"/>
      <w:szCs w:val="24"/>
      <w:lang w:val="en-US" w:eastAsia="en-US" w:bidi="ar-SA"/>
    </w:rPr>
  </w:style>
  <w:style w:type="numbering" w:customStyle="1" w:styleId="StyleBulleted">
    <w:name w:val="Style Bulleted"/>
    <w:basedOn w:val="NoList"/>
    <w:rsid w:val="008F6ED5"/>
    <w:pPr>
      <w:numPr>
        <w:numId w:val="13"/>
      </w:numPr>
    </w:pPr>
  </w:style>
  <w:style w:type="paragraph" w:customStyle="1" w:styleId="12ptafterbulletChar">
    <w:name w:val="12 pt after bullet Char"/>
    <w:basedOn w:val="Normal"/>
    <w:link w:val="12ptafterbulletCharChar"/>
    <w:rsid w:val="008F6ED5"/>
    <w:pPr>
      <w:numPr>
        <w:numId w:val="15"/>
      </w:numPr>
      <w:tabs>
        <w:tab w:val="clear" w:pos="720"/>
      </w:tabs>
      <w:spacing w:after="240" w:afterAutospacing="0" w:line="240" w:lineRule="auto"/>
      <w:ind w:hanging="288"/>
    </w:pPr>
    <w:rPr>
      <w:rFonts w:ascii="Times New Roman" w:eastAsia="Times" w:hAnsi="Times New Roman" w:cs="Times New Roman"/>
      <w:szCs w:val="20"/>
    </w:rPr>
  </w:style>
  <w:style w:type="paragraph" w:customStyle="1" w:styleId="12PTAfterInd">
    <w:name w:val="12 PT After Ind"/>
    <w:basedOn w:val="12ptAfterChar"/>
    <w:rsid w:val="008F6ED5"/>
  </w:style>
  <w:style w:type="paragraph" w:customStyle="1" w:styleId="SpacebeforePicture">
    <w:name w:val="Space before Picture"/>
    <w:basedOn w:val="12ptAfterChar"/>
    <w:rsid w:val="008F6ED5"/>
    <w:pPr>
      <w:spacing w:before="240"/>
    </w:pPr>
  </w:style>
  <w:style w:type="paragraph" w:customStyle="1" w:styleId="StyleHeading1TimesNewRoman12ptCentered">
    <w:name w:val="Style Heading 1 + Times New Roman 12 pt Centered"/>
    <w:basedOn w:val="Body"/>
    <w:rsid w:val="008F6ED5"/>
    <w:pPr>
      <w:spacing w:after="120"/>
      <w:jc w:val="center"/>
    </w:pPr>
    <w:rPr>
      <w:rFonts w:eastAsia="Times New Roman"/>
      <w:b/>
      <w:bCs/>
    </w:rPr>
  </w:style>
  <w:style w:type="paragraph" w:customStyle="1" w:styleId="3before">
    <w:name w:val="3 before"/>
    <w:rsid w:val="008F6ED5"/>
    <w:pPr>
      <w:spacing w:before="60" w:after="60"/>
    </w:pPr>
    <w:rPr>
      <w:rFonts w:ascii="Times New Roman" w:eastAsia="Times" w:hAnsi="Times New Roman" w:cs="Times New Roman"/>
      <w:sz w:val="24"/>
      <w:szCs w:val="20"/>
    </w:rPr>
  </w:style>
  <w:style w:type="paragraph" w:customStyle="1" w:styleId="Style1">
    <w:name w:val="Style1"/>
    <w:basedOn w:val="Normal"/>
    <w:rsid w:val="008F6ED5"/>
    <w:pPr>
      <w:spacing w:before="120" w:after="120" w:afterAutospacing="0" w:line="240" w:lineRule="auto"/>
    </w:pPr>
    <w:rPr>
      <w:rFonts w:ascii="Times New Roman" w:eastAsia="Times" w:hAnsi="Times New Roman" w:cs="Times New Roman"/>
      <w:szCs w:val="20"/>
    </w:rPr>
  </w:style>
  <w:style w:type="paragraph" w:customStyle="1" w:styleId="StyleBoldCenteredBefore6ptAfter6pt">
    <w:name w:val="Style Bold Centered Before:  6 pt After:  6 pt"/>
    <w:basedOn w:val="Normal"/>
    <w:rsid w:val="008F6ED5"/>
    <w:pPr>
      <w:spacing w:before="120" w:after="120" w:afterAutospacing="0" w:line="240" w:lineRule="auto"/>
      <w:jc w:val="center"/>
    </w:pPr>
    <w:rPr>
      <w:rFonts w:ascii="Times New Roman" w:eastAsia="Times New Roman" w:hAnsi="Times New Roman" w:cs="Times New Roman"/>
      <w:b/>
      <w:bCs/>
      <w:szCs w:val="20"/>
    </w:rPr>
  </w:style>
  <w:style w:type="paragraph" w:customStyle="1" w:styleId="Style3beforeBoldCentered">
    <w:name w:val="Style 3 before + Bold Centered"/>
    <w:basedOn w:val="3before"/>
    <w:rsid w:val="008F6ED5"/>
    <w:pPr>
      <w:jc w:val="center"/>
    </w:pPr>
    <w:rPr>
      <w:rFonts w:eastAsia="Times New Roman"/>
      <w:b/>
      <w:bCs/>
    </w:rPr>
  </w:style>
  <w:style w:type="paragraph" w:customStyle="1" w:styleId="Style12ptAfterBoldCentered">
    <w:name w:val="Style 12pt After + Bold Centered"/>
    <w:basedOn w:val="12ptAfterChar"/>
    <w:rsid w:val="008F6ED5"/>
    <w:pPr>
      <w:spacing w:after="120"/>
      <w:jc w:val="center"/>
    </w:pPr>
    <w:rPr>
      <w:rFonts w:eastAsia="Times New Roman"/>
      <w:b/>
      <w:bCs/>
    </w:rPr>
  </w:style>
  <w:style w:type="character" w:customStyle="1" w:styleId="12ptafterbulletCharChar">
    <w:name w:val="12 pt after bullet Char Char"/>
    <w:link w:val="12ptafterbulletChar"/>
    <w:rsid w:val="008F6ED5"/>
    <w:rPr>
      <w:rFonts w:ascii="Times New Roman" w:eastAsia="Times" w:hAnsi="Times New Roman" w:cs="Times New Roman"/>
      <w:sz w:val="24"/>
      <w:szCs w:val="20"/>
    </w:rPr>
  </w:style>
  <w:style w:type="paragraph" w:customStyle="1" w:styleId="StyleLeft0Hanging05">
    <w:name w:val="Style Left:  0&quot; Hanging:  0.5&quot;"/>
    <w:basedOn w:val="Normal"/>
    <w:link w:val="StyleLeft0Hanging05Char"/>
    <w:rsid w:val="008F6ED5"/>
    <w:pPr>
      <w:spacing w:after="240" w:afterAutospacing="0" w:line="240" w:lineRule="auto"/>
      <w:ind w:left="720" w:hanging="720"/>
    </w:pPr>
    <w:rPr>
      <w:rFonts w:ascii="Times New Roman" w:eastAsia="Times New Roman" w:hAnsi="Times New Roman" w:cs="Times New Roman"/>
      <w:szCs w:val="20"/>
    </w:rPr>
  </w:style>
  <w:style w:type="character" w:customStyle="1" w:styleId="StyleLeft0Hanging05Char">
    <w:name w:val="Style Left:  0&quot; Hanging:  0.5&quot; Char"/>
    <w:link w:val="StyleLeft0Hanging05"/>
    <w:rsid w:val="008F6ED5"/>
    <w:rPr>
      <w:rFonts w:ascii="Times New Roman" w:eastAsia="Times New Roman" w:hAnsi="Times New Roman" w:cs="Times New Roman"/>
      <w:sz w:val="24"/>
      <w:szCs w:val="20"/>
    </w:rPr>
  </w:style>
  <w:style w:type="character" w:customStyle="1" w:styleId="justify1">
    <w:name w:val="justify1"/>
    <w:basedOn w:val="DefaultParagraphFont"/>
    <w:rsid w:val="008F6ED5"/>
  </w:style>
  <w:style w:type="paragraph" w:customStyle="1" w:styleId="StyleLeft0Hanging051">
    <w:name w:val="Style Left:  0&quot; Hanging:  0.5&quot;1"/>
    <w:basedOn w:val="Normal"/>
    <w:rsid w:val="008F6ED5"/>
    <w:pPr>
      <w:spacing w:after="240" w:afterAutospacing="0" w:line="240" w:lineRule="auto"/>
      <w:ind w:left="720" w:hanging="720"/>
    </w:pPr>
    <w:rPr>
      <w:rFonts w:ascii="Times New Roman" w:eastAsia="Times New Roman" w:hAnsi="Times New Roman" w:cs="Times New Roman"/>
      <w:szCs w:val="20"/>
    </w:rPr>
  </w:style>
  <w:style w:type="paragraph" w:customStyle="1" w:styleId="Normal20">
    <w:name w:val="Normal 2"/>
    <w:basedOn w:val="Normal"/>
    <w:rsid w:val="008F6ED5"/>
    <w:pPr>
      <w:spacing w:after="0" w:afterAutospacing="0" w:line="480" w:lineRule="auto"/>
      <w:ind w:firstLine="720"/>
      <w:jc w:val="both"/>
    </w:pPr>
    <w:rPr>
      <w:rFonts w:ascii="Times New Roman" w:eastAsia="Times New Roman" w:hAnsi="Times New Roman" w:cs="Times New Roman"/>
      <w:szCs w:val="20"/>
    </w:rPr>
  </w:style>
  <w:style w:type="paragraph" w:styleId="HTMLPreformatted">
    <w:name w:val="HTML Preformatted"/>
    <w:basedOn w:val="Normal"/>
    <w:link w:val="HTMLPreformattedChar"/>
    <w:rsid w:val="008F6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F6ED5"/>
    <w:rPr>
      <w:rFonts w:ascii="Courier New" w:eastAsia="Times New Roman" w:hAnsi="Courier New" w:cs="Courier New"/>
      <w:sz w:val="20"/>
      <w:szCs w:val="20"/>
    </w:rPr>
  </w:style>
  <w:style w:type="character" w:styleId="HTMLTypewriter">
    <w:name w:val="HTML Typewriter"/>
    <w:rsid w:val="008F6ED5"/>
    <w:rPr>
      <w:rFonts w:ascii="Courier New" w:eastAsia="Times New Roman" w:hAnsi="Courier New" w:cs="Courier New" w:hint="default"/>
      <w:sz w:val="20"/>
      <w:szCs w:val="20"/>
    </w:rPr>
  </w:style>
  <w:style w:type="paragraph" w:customStyle="1" w:styleId="3ptafterHyperlink">
    <w:name w:val="3pt after Hyperlink"/>
    <w:basedOn w:val="HTMLPreformatted"/>
    <w:rsid w:val="008F6ED5"/>
    <w:pPr>
      <w:spacing w:after="60"/>
    </w:pPr>
    <w:rPr>
      <w:rFonts w:ascii="Times New Roman" w:hAnsi="Times New Roman"/>
    </w:rPr>
  </w:style>
  <w:style w:type="paragraph" w:customStyle="1" w:styleId="Heading2Italic">
    <w:name w:val="Heading 2 Italic"/>
    <w:basedOn w:val="Body"/>
    <w:rsid w:val="008F6ED5"/>
    <w:pPr>
      <w:spacing w:before="240" w:after="60"/>
      <w:jc w:val="center"/>
    </w:pPr>
    <w:rPr>
      <w:rFonts w:ascii="Arial" w:hAnsi="Arial"/>
      <w:b/>
      <w:i/>
    </w:rPr>
  </w:style>
  <w:style w:type="paragraph" w:customStyle="1" w:styleId="StyleStyleLeft0Hanging05After0pt">
    <w:name w:val="Style Style Left:  0&quot; Hanging:  0.5&quot; + After:  0 pt"/>
    <w:basedOn w:val="StyleLeft0Hanging05"/>
    <w:rsid w:val="008F6ED5"/>
    <w:pPr>
      <w:spacing w:after="0"/>
      <w:ind w:left="432" w:hanging="432"/>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HTML Preformatted" w:uiPriority="0"/>
    <w:lsdException w:name="HTML Typewriter"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8A0"/>
    <w:pPr>
      <w:spacing w:after="100" w:afterAutospacing="1" w:line="320" w:lineRule="atLeast"/>
    </w:pPr>
    <w:rPr>
      <w:rFonts w:ascii="Arial" w:eastAsiaTheme="minorEastAsia" w:hAnsi="Arial"/>
      <w:sz w:val="24"/>
      <w:szCs w:val="24"/>
    </w:rPr>
  </w:style>
  <w:style w:type="paragraph" w:styleId="Heading1">
    <w:name w:val="heading 1"/>
    <w:aliases w:val="AIR Title"/>
    <w:link w:val="Heading1Char"/>
    <w:autoRedefine/>
    <w:qFormat/>
    <w:rsid w:val="00D93456"/>
    <w:pPr>
      <w:keepNext/>
      <w:keepLines/>
      <w:spacing w:before="100" w:beforeAutospacing="1" w:after="100" w:afterAutospacing="1"/>
      <w:jc w:val="center"/>
      <w:outlineLvl w:val="0"/>
    </w:pPr>
    <w:rPr>
      <w:rFonts w:ascii="Arial Black" w:eastAsiaTheme="majorEastAsia" w:hAnsi="Arial Black" w:cstheme="majorBidi"/>
      <w:sz w:val="48"/>
      <w:szCs w:val="48"/>
      <w:u w:color="8FBE6A"/>
    </w:rPr>
  </w:style>
  <w:style w:type="paragraph" w:styleId="Heading2">
    <w:name w:val="heading 2"/>
    <w:link w:val="Heading2Char"/>
    <w:autoRedefine/>
    <w:unhideWhenUsed/>
    <w:qFormat/>
    <w:rsid w:val="00D93456"/>
    <w:pPr>
      <w:keepNext/>
      <w:keepLines/>
      <w:spacing w:before="200" w:after="240"/>
      <w:outlineLvl w:val="1"/>
    </w:pPr>
    <w:rPr>
      <w:rFonts w:ascii="Arial Black" w:eastAsiaTheme="majorEastAsia" w:hAnsi="Arial Black" w:cstheme="majorBidi"/>
      <w:sz w:val="36"/>
      <w:szCs w:val="32"/>
      <w:u w:color="8FBE6A"/>
    </w:rPr>
  </w:style>
  <w:style w:type="paragraph" w:styleId="Heading3">
    <w:name w:val="heading 3"/>
    <w:link w:val="Heading3Char"/>
    <w:autoRedefine/>
    <w:unhideWhenUsed/>
    <w:qFormat/>
    <w:rsid w:val="00073BCA"/>
    <w:pPr>
      <w:keepNext/>
      <w:keepLines/>
      <w:spacing w:before="200" w:after="240"/>
      <w:outlineLvl w:val="2"/>
    </w:pPr>
    <w:rPr>
      <w:rFonts w:ascii="Arial Black" w:eastAsiaTheme="majorEastAsia" w:hAnsi="Arial Black" w:cstheme="majorBidi"/>
      <w:sz w:val="32"/>
      <w:szCs w:val="28"/>
      <w:u w:color="FFFFFF" w:themeColor="background1"/>
    </w:rPr>
  </w:style>
  <w:style w:type="paragraph" w:styleId="Heading4">
    <w:name w:val="heading 4"/>
    <w:link w:val="Heading4Char"/>
    <w:autoRedefine/>
    <w:unhideWhenUsed/>
    <w:qFormat/>
    <w:rsid w:val="00165C41"/>
    <w:pPr>
      <w:keepNext/>
      <w:keepLines/>
      <w:spacing w:before="200" w:after="240"/>
      <w:outlineLvl w:val="3"/>
    </w:pPr>
    <w:rPr>
      <w:rFonts w:ascii="Arial Black" w:eastAsiaTheme="majorEastAsia" w:hAnsi="Arial Black" w:cstheme="majorBidi"/>
      <w:sz w:val="28"/>
      <w:szCs w:val="24"/>
    </w:rPr>
  </w:style>
  <w:style w:type="paragraph" w:styleId="Heading5">
    <w:name w:val="heading 5"/>
    <w:link w:val="Heading5Char"/>
    <w:autoRedefine/>
    <w:unhideWhenUsed/>
    <w:qFormat/>
    <w:rsid w:val="009F6131"/>
    <w:pPr>
      <w:keepNext/>
      <w:keepLines/>
      <w:spacing w:before="200" w:after="240"/>
      <w:outlineLvl w:val="4"/>
    </w:pPr>
    <w:rPr>
      <w:rFonts w:ascii="Arial Black" w:eastAsiaTheme="majorEastAsia" w:hAnsi="Arial Black" w:cstheme="majorBidi"/>
      <w:bCs/>
      <w:sz w:val="24"/>
      <w:szCs w:val="24"/>
    </w:rPr>
  </w:style>
  <w:style w:type="paragraph" w:styleId="Heading6">
    <w:name w:val="heading 6"/>
    <w:basedOn w:val="Normal"/>
    <w:next w:val="Normal"/>
    <w:link w:val="Heading6Char"/>
    <w:unhideWhenUsed/>
    <w:qFormat/>
    <w:rsid w:val="009F6131"/>
    <w:pPr>
      <w:keepNext/>
      <w:keepLines/>
      <w:spacing w:before="200" w:after="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F75E3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5E38"/>
    <w:pPr>
      <w:keepNext/>
      <w:keepLines/>
      <w:spacing w:before="200" w:after="0"/>
      <w:outlineLvl w:val="7"/>
    </w:pPr>
    <w:rPr>
      <w:rFonts w:asciiTheme="majorHAnsi" w:eastAsiaTheme="majorEastAsia" w:hAnsiTheme="majorHAnsi" w:cstheme="majorBidi"/>
      <w:color w:val="F56C4C" w:themeColor="accent1"/>
      <w:sz w:val="20"/>
      <w:szCs w:val="20"/>
    </w:rPr>
  </w:style>
  <w:style w:type="paragraph" w:styleId="Heading9">
    <w:name w:val="heading 9"/>
    <w:basedOn w:val="Normal"/>
    <w:next w:val="Normal"/>
    <w:link w:val="Heading9Char"/>
    <w:uiPriority w:val="9"/>
    <w:semiHidden/>
    <w:unhideWhenUsed/>
    <w:qFormat/>
    <w:rsid w:val="00F75E3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IR Title Char"/>
    <w:basedOn w:val="DefaultParagraphFont"/>
    <w:link w:val="Heading1"/>
    <w:uiPriority w:val="9"/>
    <w:rsid w:val="00D93456"/>
    <w:rPr>
      <w:rFonts w:ascii="Arial Black" w:eastAsiaTheme="majorEastAsia" w:hAnsi="Arial Black" w:cstheme="majorBidi"/>
      <w:sz w:val="48"/>
      <w:szCs w:val="48"/>
      <w:u w:color="8FBE6A"/>
    </w:rPr>
  </w:style>
  <w:style w:type="character" w:customStyle="1" w:styleId="Heading2Char">
    <w:name w:val="Heading 2 Char"/>
    <w:basedOn w:val="DefaultParagraphFont"/>
    <w:link w:val="Heading2"/>
    <w:uiPriority w:val="9"/>
    <w:rsid w:val="00D93456"/>
    <w:rPr>
      <w:rFonts w:ascii="Arial Black" w:eastAsiaTheme="majorEastAsia" w:hAnsi="Arial Black" w:cstheme="majorBidi"/>
      <w:sz w:val="36"/>
      <w:szCs w:val="32"/>
      <w:u w:color="8FBE6A"/>
    </w:rPr>
  </w:style>
  <w:style w:type="character" w:customStyle="1" w:styleId="Heading3Char">
    <w:name w:val="Heading 3 Char"/>
    <w:basedOn w:val="DefaultParagraphFont"/>
    <w:link w:val="Heading3"/>
    <w:uiPriority w:val="9"/>
    <w:rsid w:val="00073BCA"/>
    <w:rPr>
      <w:rFonts w:ascii="Arial Black" w:eastAsiaTheme="majorEastAsia" w:hAnsi="Arial Black" w:cstheme="majorBidi"/>
      <w:sz w:val="32"/>
      <w:szCs w:val="28"/>
      <w:u w:color="FFFFFF" w:themeColor="background1"/>
    </w:rPr>
  </w:style>
  <w:style w:type="character" w:customStyle="1" w:styleId="Heading4Char">
    <w:name w:val="Heading 4 Char"/>
    <w:basedOn w:val="DefaultParagraphFont"/>
    <w:link w:val="Heading4"/>
    <w:rsid w:val="00165C41"/>
    <w:rPr>
      <w:rFonts w:ascii="Arial Black" w:eastAsiaTheme="majorEastAsia" w:hAnsi="Arial Black" w:cstheme="majorBidi"/>
      <w:sz w:val="28"/>
      <w:szCs w:val="24"/>
    </w:rPr>
  </w:style>
  <w:style w:type="character" w:customStyle="1" w:styleId="Heading5Char">
    <w:name w:val="Heading 5 Char"/>
    <w:basedOn w:val="DefaultParagraphFont"/>
    <w:link w:val="Heading5"/>
    <w:uiPriority w:val="9"/>
    <w:rsid w:val="009F6131"/>
    <w:rPr>
      <w:rFonts w:ascii="Arial Black" w:eastAsiaTheme="majorEastAsia" w:hAnsi="Arial Black" w:cstheme="majorBidi"/>
      <w:bCs/>
      <w:sz w:val="24"/>
      <w:szCs w:val="24"/>
    </w:rPr>
  </w:style>
  <w:style w:type="character" w:customStyle="1" w:styleId="Heading6Char">
    <w:name w:val="Heading 6 Char"/>
    <w:basedOn w:val="DefaultParagraphFont"/>
    <w:link w:val="Heading6"/>
    <w:uiPriority w:val="9"/>
    <w:rsid w:val="009F6131"/>
    <w:rPr>
      <w:rFonts w:ascii="Arial" w:eastAsiaTheme="majorEastAsia" w:hAnsi="Arial" w:cstheme="majorBidi"/>
      <w:b/>
      <w:iCs/>
      <w:sz w:val="24"/>
      <w:szCs w:val="24"/>
    </w:rPr>
  </w:style>
  <w:style w:type="character" w:customStyle="1" w:styleId="Heading7Char">
    <w:name w:val="Heading 7 Char"/>
    <w:basedOn w:val="DefaultParagraphFont"/>
    <w:link w:val="Heading7"/>
    <w:uiPriority w:val="9"/>
    <w:semiHidden/>
    <w:rsid w:val="00F75E3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75E38"/>
    <w:rPr>
      <w:rFonts w:asciiTheme="majorHAnsi" w:eastAsiaTheme="majorEastAsia" w:hAnsiTheme="majorHAnsi" w:cstheme="majorBidi"/>
      <w:color w:val="F56C4C" w:themeColor="accent1"/>
      <w:sz w:val="20"/>
      <w:szCs w:val="20"/>
    </w:rPr>
  </w:style>
  <w:style w:type="character" w:customStyle="1" w:styleId="Heading9Char">
    <w:name w:val="Heading 9 Char"/>
    <w:basedOn w:val="DefaultParagraphFont"/>
    <w:link w:val="Heading9"/>
    <w:uiPriority w:val="9"/>
    <w:semiHidden/>
    <w:rsid w:val="00F75E3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0724B1"/>
    <w:rPr>
      <w:b/>
      <w:bCs/>
      <w:color w:val="808080" w:themeColor="background1" w:themeShade="80"/>
      <w:sz w:val="18"/>
      <w:szCs w:val="18"/>
    </w:rPr>
  </w:style>
  <w:style w:type="paragraph" w:styleId="Title">
    <w:name w:val="Title"/>
    <w:basedOn w:val="Normal"/>
    <w:next w:val="Normal"/>
    <w:link w:val="TitleChar"/>
    <w:autoRedefine/>
    <w:qFormat/>
    <w:rsid w:val="00D93456"/>
    <w:pPr>
      <w:spacing w:before="600"/>
      <w:contextualSpacing/>
      <w:jc w:val="center"/>
    </w:pPr>
    <w:rPr>
      <w:rFonts w:ascii="Arial Black" w:eastAsiaTheme="majorEastAsia" w:hAnsi="Arial Black" w:cstheme="majorBidi"/>
      <w:spacing w:val="5"/>
      <w:kern w:val="28"/>
      <w:sz w:val="48"/>
      <w:szCs w:val="48"/>
    </w:rPr>
  </w:style>
  <w:style w:type="character" w:customStyle="1" w:styleId="TitleChar">
    <w:name w:val="Title Char"/>
    <w:basedOn w:val="DefaultParagraphFont"/>
    <w:link w:val="Title"/>
    <w:uiPriority w:val="10"/>
    <w:rsid w:val="00D93456"/>
    <w:rPr>
      <w:rFonts w:ascii="Arial Black" w:eastAsiaTheme="majorEastAsia" w:hAnsi="Arial Black" w:cstheme="majorBidi"/>
      <w:spacing w:val="5"/>
      <w:kern w:val="28"/>
      <w:sz w:val="48"/>
      <w:szCs w:val="48"/>
    </w:rPr>
  </w:style>
  <w:style w:type="paragraph" w:styleId="Subtitle">
    <w:name w:val="Subtitle"/>
    <w:basedOn w:val="Normal"/>
    <w:next w:val="Normal"/>
    <w:link w:val="SubtitleChar"/>
    <w:uiPriority w:val="11"/>
    <w:qFormat/>
    <w:rsid w:val="00F75E38"/>
    <w:pPr>
      <w:numPr>
        <w:ilvl w:val="1"/>
      </w:numPr>
      <w:spacing w:before="100" w:beforeAutospacing="1"/>
      <w:ind w:firstLine="432"/>
      <w:jc w:val="center"/>
    </w:pPr>
    <w:rPr>
      <w:rFonts w:eastAsiaTheme="majorEastAsia" w:cstheme="majorBidi"/>
      <w:iCs/>
      <w:color w:val="333333"/>
    </w:rPr>
  </w:style>
  <w:style w:type="character" w:customStyle="1" w:styleId="SubtitleChar">
    <w:name w:val="Subtitle Char"/>
    <w:basedOn w:val="DefaultParagraphFont"/>
    <w:link w:val="Subtitle"/>
    <w:uiPriority w:val="11"/>
    <w:rsid w:val="00F75E38"/>
    <w:rPr>
      <w:rFonts w:ascii="Arial" w:eastAsiaTheme="majorEastAsia" w:hAnsi="Arial" w:cstheme="majorBidi"/>
      <w:iCs/>
      <w:color w:val="333333"/>
      <w:sz w:val="24"/>
      <w:szCs w:val="24"/>
    </w:rPr>
  </w:style>
  <w:style w:type="character" w:styleId="Strong">
    <w:name w:val="Strong"/>
    <w:basedOn w:val="DefaultParagraphFont"/>
    <w:qFormat/>
    <w:rsid w:val="00F75E38"/>
    <w:rPr>
      <w:b/>
      <w:bCs/>
    </w:rPr>
  </w:style>
  <w:style w:type="character" w:styleId="Emphasis">
    <w:name w:val="Emphasis"/>
    <w:basedOn w:val="DefaultParagraphFont"/>
    <w:qFormat/>
    <w:rsid w:val="00F75E38"/>
    <w:rPr>
      <w:i/>
      <w:iCs/>
    </w:rPr>
  </w:style>
  <w:style w:type="paragraph" w:styleId="NoSpacing">
    <w:name w:val="No Spacing"/>
    <w:link w:val="NoSpacingChar"/>
    <w:uiPriority w:val="1"/>
    <w:qFormat/>
    <w:rsid w:val="00F75E38"/>
    <w:pPr>
      <w:spacing w:after="0"/>
    </w:pPr>
    <w:rPr>
      <w:rFonts w:eastAsiaTheme="minorEastAsia"/>
    </w:rPr>
  </w:style>
  <w:style w:type="paragraph" w:styleId="ListParagraph">
    <w:name w:val="List Paragraph"/>
    <w:basedOn w:val="Normal"/>
    <w:uiPriority w:val="34"/>
    <w:qFormat/>
    <w:rsid w:val="00F75E38"/>
    <w:pPr>
      <w:ind w:left="720"/>
      <w:contextualSpacing/>
    </w:pPr>
  </w:style>
  <w:style w:type="paragraph" w:styleId="Quote">
    <w:name w:val="Quote"/>
    <w:link w:val="QuoteChar"/>
    <w:uiPriority w:val="29"/>
    <w:qFormat/>
    <w:rsid w:val="00F75E38"/>
    <w:pPr>
      <w:spacing w:after="100" w:afterAutospacing="1"/>
      <w:ind w:left="720" w:right="720"/>
    </w:pPr>
    <w:rPr>
      <w:rFonts w:ascii="Arial" w:eastAsiaTheme="minorEastAsia" w:hAnsi="Arial"/>
      <w:i/>
      <w:iCs/>
      <w:color w:val="000000" w:themeColor="text1"/>
    </w:rPr>
  </w:style>
  <w:style w:type="character" w:customStyle="1" w:styleId="QuoteChar">
    <w:name w:val="Quote Char"/>
    <w:basedOn w:val="DefaultParagraphFont"/>
    <w:link w:val="Quote"/>
    <w:uiPriority w:val="29"/>
    <w:rsid w:val="00F75E38"/>
    <w:rPr>
      <w:rFonts w:ascii="Arial" w:eastAsiaTheme="minorEastAsia" w:hAnsi="Arial"/>
      <w:i/>
      <w:iCs/>
      <w:color w:val="000000" w:themeColor="text1"/>
    </w:rPr>
  </w:style>
  <w:style w:type="paragraph" w:styleId="IntenseQuote">
    <w:name w:val="Intense Quote"/>
    <w:link w:val="IntenseQuoteChar"/>
    <w:uiPriority w:val="30"/>
    <w:qFormat/>
    <w:rsid w:val="00F75E38"/>
    <w:pPr>
      <w:pBdr>
        <w:bottom w:val="single" w:sz="4" w:space="4" w:color="F26C4D"/>
      </w:pBdr>
      <w:spacing w:before="200" w:after="280"/>
      <w:ind w:left="936" w:right="936"/>
    </w:pPr>
    <w:rPr>
      <w:rFonts w:ascii="Arial" w:eastAsiaTheme="minorEastAsia" w:hAnsi="Arial"/>
      <w:b/>
      <w:bCs/>
      <w:i/>
      <w:iCs/>
      <w:color w:val="000000" w:themeColor="text1"/>
    </w:rPr>
  </w:style>
  <w:style w:type="character" w:customStyle="1" w:styleId="IntenseQuoteChar">
    <w:name w:val="Intense Quote Char"/>
    <w:basedOn w:val="DefaultParagraphFont"/>
    <w:link w:val="IntenseQuote"/>
    <w:uiPriority w:val="30"/>
    <w:rsid w:val="00F75E38"/>
    <w:rPr>
      <w:rFonts w:ascii="Arial" w:eastAsiaTheme="minorEastAsia" w:hAnsi="Arial"/>
      <w:b/>
      <w:bCs/>
      <w:i/>
      <w:iCs/>
      <w:color w:val="000000" w:themeColor="text1"/>
    </w:rPr>
  </w:style>
  <w:style w:type="character" w:styleId="SubtleEmphasis">
    <w:name w:val="Subtle Emphasis"/>
    <w:basedOn w:val="DefaultParagraphFont"/>
    <w:uiPriority w:val="19"/>
    <w:qFormat/>
    <w:rsid w:val="00F75E38"/>
    <w:rPr>
      <w:i/>
      <w:iCs/>
      <w:color w:val="808080" w:themeColor="text1" w:themeTint="7F"/>
    </w:rPr>
  </w:style>
  <w:style w:type="character" w:styleId="IntenseEmphasis">
    <w:name w:val="Intense Emphasis"/>
    <w:basedOn w:val="DefaultParagraphFont"/>
    <w:uiPriority w:val="21"/>
    <w:qFormat/>
    <w:rsid w:val="00F75E38"/>
    <w:rPr>
      <w:b/>
      <w:bCs/>
      <w:i/>
      <w:iCs/>
      <w:color w:val="auto"/>
    </w:rPr>
  </w:style>
  <w:style w:type="paragraph" w:styleId="TOCHeading">
    <w:name w:val="TOC Heading"/>
    <w:basedOn w:val="Heading1"/>
    <w:next w:val="Normal"/>
    <w:uiPriority w:val="39"/>
    <w:semiHidden/>
    <w:unhideWhenUsed/>
    <w:qFormat/>
    <w:rsid w:val="00F75E38"/>
    <w:pPr>
      <w:outlineLvl w:val="9"/>
    </w:pPr>
  </w:style>
  <w:style w:type="paragraph" w:customStyle="1" w:styleId="Textboxtext">
    <w:name w:val="Text box text"/>
    <w:basedOn w:val="Normal"/>
    <w:qFormat/>
    <w:rsid w:val="004E64C7"/>
    <w:pPr>
      <w:spacing w:line="300" w:lineRule="atLeast"/>
      <w:ind w:left="720" w:right="720"/>
    </w:pPr>
  </w:style>
  <w:style w:type="paragraph" w:styleId="BalloonText">
    <w:name w:val="Balloon Text"/>
    <w:basedOn w:val="Normal"/>
    <w:link w:val="BalloonTextChar"/>
    <w:semiHidden/>
    <w:unhideWhenUsed/>
    <w:rsid w:val="001B369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699"/>
    <w:rPr>
      <w:rFonts w:ascii="Lucida Grande" w:eastAsiaTheme="minorEastAsia" w:hAnsi="Lucida Grande" w:cs="Lucida Grande"/>
      <w:sz w:val="18"/>
      <w:szCs w:val="18"/>
    </w:rPr>
  </w:style>
  <w:style w:type="paragraph" w:styleId="CommentText">
    <w:name w:val="annotation text"/>
    <w:basedOn w:val="Normal"/>
    <w:link w:val="CommentTextChar"/>
    <w:semiHidden/>
    <w:unhideWhenUsed/>
    <w:rsid w:val="001B3699"/>
  </w:style>
  <w:style w:type="character" w:customStyle="1" w:styleId="CommentTextChar">
    <w:name w:val="Comment Text Char"/>
    <w:basedOn w:val="DefaultParagraphFont"/>
    <w:link w:val="CommentText"/>
    <w:semiHidden/>
    <w:rsid w:val="001B3699"/>
    <w:rPr>
      <w:rFonts w:ascii="Arial" w:eastAsiaTheme="minorEastAsia" w:hAnsi="Arial"/>
      <w:sz w:val="24"/>
      <w:szCs w:val="24"/>
    </w:rPr>
  </w:style>
  <w:style w:type="character" w:styleId="CommentReference">
    <w:name w:val="annotation reference"/>
    <w:semiHidden/>
    <w:rsid w:val="001B3699"/>
    <w:rPr>
      <w:rFonts w:cs="Times New Roman"/>
      <w:sz w:val="16"/>
      <w:szCs w:val="16"/>
    </w:rPr>
  </w:style>
  <w:style w:type="paragraph" w:styleId="CommentSubject">
    <w:name w:val="annotation subject"/>
    <w:basedOn w:val="CommentText"/>
    <w:next w:val="CommentText"/>
    <w:link w:val="CommentSubjectChar"/>
    <w:unhideWhenUsed/>
    <w:rsid w:val="001B3699"/>
    <w:rPr>
      <w:b/>
      <w:bCs/>
      <w:sz w:val="20"/>
      <w:szCs w:val="20"/>
    </w:rPr>
  </w:style>
  <w:style w:type="character" w:customStyle="1" w:styleId="CommentSubjectChar">
    <w:name w:val="Comment Subject Char"/>
    <w:basedOn w:val="CommentTextChar"/>
    <w:link w:val="CommentSubject"/>
    <w:rsid w:val="001B3699"/>
    <w:rPr>
      <w:rFonts w:ascii="Arial" w:eastAsiaTheme="minorEastAsia" w:hAnsi="Arial"/>
      <w:b/>
      <w:bCs/>
      <w:sz w:val="20"/>
      <w:szCs w:val="20"/>
    </w:rPr>
  </w:style>
  <w:style w:type="character" w:styleId="FollowedHyperlink">
    <w:name w:val="FollowedHyperlink"/>
    <w:basedOn w:val="DefaultParagraphFont"/>
    <w:unhideWhenUsed/>
    <w:rsid w:val="001B3699"/>
    <w:rPr>
      <w:color w:val="114AAA" w:themeColor="followedHyperlink"/>
      <w:u w:val="single"/>
    </w:rPr>
  </w:style>
  <w:style w:type="paragraph" w:styleId="Footer">
    <w:name w:val="footer"/>
    <w:basedOn w:val="Normal"/>
    <w:link w:val="FooterChar"/>
    <w:unhideWhenUsed/>
    <w:rsid w:val="001B3699"/>
    <w:pPr>
      <w:tabs>
        <w:tab w:val="center" w:pos="4320"/>
        <w:tab w:val="right" w:pos="8640"/>
      </w:tabs>
      <w:spacing w:after="0"/>
      <w:jc w:val="center"/>
    </w:pPr>
    <w:rPr>
      <w:color w:val="333333"/>
      <w:sz w:val="18"/>
    </w:rPr>
  </w:style>
  <w:style w:type="character" w:customStyle="1" w:styleId="FooterChar">
    <w:name w:val="Footer Char"/>
    <w:basedOn w:val="DefaultParagraphFont"/>
    <w:link w:val="Footer"/>
    <w:uiPriority w:val="99"/>
    <w:rsid w:val="001B3699"/>
    <w:rPr>
      <w:rFonts w:ascii="Arial" w:eastAsiaTheme="minorEastAsia" w:hAnsi="Arial"/>
      <w:color w:val="333333"/>
      <w:sz w:val="18"/>
    </w:rPr>
  </w:style>
  <w:style w:type="character" w:styleId="FootnoteReference">
    <w:name w:val="footnote reference"/>
    <w:basedOn w:val="DefaultParagraphFont"/>
    <w:rsid w:val="001B3699"/>
    <w:rPr>
      <w:rFonts w:ascii="Arial" w:hAnsi="Arial" w:cs="Times New Roman"/>
      <w:color w:val="auto"/>
      <w:sz w:val="18"/>
      <w:vertAlign w:val="superscript"/>
    </w:rPr>
  </w:style>
  <w:style w:type="paragraph" w:styleId="FootnoteText">
    <w:name w:val="footnote text"/>
    <w:basedOn w:val="Normal"/>
    <w:link w:val="FootnoteTextChar"/>
    <w:rsid w:val="001B3699"/>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B3699"/>
    <w:rPr>
      <w:rFonts w:ascii="Calibri" w:eastAsia="Calibri" w:hAnsi="Calibri" w:cs="Times New Roman"/>
      <w:sz w:val="20"/>
      <w:szCs w:val="20"/>
    </w:rPr>
  </w:style>
  <w:style w:type="paragraph" w:styleId="Header">
    <w:name w:val="header"/>
    <w:basedOn w:val="Normal"/>
    <w:link w:val="HeaderChar"/>
    <w:unhideWhenUsed/>
    <w:rsid w:val="002F38A0"/>
    <w:pPr>
      <w:tabs>
        <w:tab w:val="center" w:pos="4680"/>
        <w:tab w:val="right" w:pos="9360"/>
      </w:tabs>
      <w:spacing w:line="240" w:lineRule="atLeast"/>
    </w:pPr>
  </w:style>
  <w:style w:type="character" w:customStyle="1" w:styleId="HeaderChar">
    <w:name w:val="Header Char"/>
    <w:basedOn w:val="DefaultParagraphFont"/>
    <w:link w:val="Header"/>
    <w:uiPriority w:val="99"/>
    <w:rsid w:val="002F38A0"/>
    <w:rPr>
      <w:rFonts w:ascii="Arial" w:eastAsiaTheme="minorEastAsia" w:hAnsi="Arial"/>
      <w:sz w:val="24"/>
      <w:szCs w:val="24"/>
    </w:rPr>
  </w:style>
  <w:style w:type="character" w:styleId="Hyperlink">
    <w:name w:val="Hyperlink"/>
    <w:basedOn w:val="DefaultParagraphFont"/>
    <w:unhideWhenUsed/>
    <w:rsid w:val="00FE3BB8"/>
    <w:rPr>
      <w:color w:val="3366FF"/>
      <w:u w:val="single"/>
    </w:rPr>
  </w:style>
  <w:style w:type="character" w:customStyle="1" w:styleId="NoSpacingChar">
    <w:name w:val="No Spacing Char"/>
    <w:basedOn w:val="DefaultParagraphFont"/>
    <w:link w:val="NoSpacing"/>
    <w:uiPriority w:val="1"/>
    <w:rsid w:val="00F75E38"/>
    <w:rPr>
      <w:rFonts w:eastAsiaTheme="minorEastAsia"/>
    </w:rPr>
  </w:style>
  <w:style w:type="paragraph" w:styleId="NormalWeb">
    <w:name w:val="Normal (Web)"/>
    <w:basedOn w:val="Normal"/>
    <w:unhideWhenUsed/>
    <w:rsid w:val="001B3699"/>
    <w:pPr>
      <w:spacing w:before="100" w:beforeAutospacing="1"/>
    </w:pPr>
    <w:rPr>
      <w:rFonts w:ascii="Times" w:hAnsi="Times" w:cs="Times New Roman"/>
      <w:sz w:val="20"/>
      <w:szCs w:val="20"/>
    </w:rPr>
  </w:style>
  <w:style w:type="character" w:styleId="PageNumber">
    <w:name w:val="page number"/>
    <w:basedOn w:val="DefaultParagraphFont"/>
    <w:unhideWhenUsed/>
    <w:rsid w:val="001B3699"/>
  </w:style>
  <w:style w:type="paragraph" w:customStyle="1" w:styleId="References">
    <w:name w:val="References"/>
    <w:qFormat/>
    <w:rsid w:val="00F75E38"/>
    <w:pPr>
      <w:spacing w:after="200"/>
    </w:pPr>
    <w:rPr>
      <w:rFonts w:ascii="Arial" w:eastAsiaTheme="minorEastAsia" w:hAnsi="Arial" w:cs="Helvetica"/>
      <w:sz w:val="20"/>
    </w:rPr>
  </w:style>
  <w:style w:type="table" w:styleId="TableGrid">
    <w:name w:val="Table Grid"/>
    <w:basedOn w:val="TableNormal"/>
    <w:uiPriority w:val="59"/>
    <w:rsid w:val="001B3699"/>
    <w:pPr>
      <w:spacing w:after="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authoretc">
    <w:name w:val="titleauthoretc"/>
    <w:basedOn w:val="DefaultParagraphFont"/>
    <w:rsid w:val="001B3699"/>
  </w:style>
  <w:style w:type="paragraph" w:customStyle="1" w:styleId="Columnheading">
    <w:name w:val="Column heading"/>
    <w:basedOn w:val="Normal"/>
    <w:qFormat/>
    <w:rsid w:val="0007452F"/>
    <w:rPr>
      <w:b/>
      <w:sz w:val="26"/>
    </w:rPr>
  </w:style>
  <w:style w:type="paragraph" w:customStyle="1" w:styleId="Textboxheading">
    <w:name w:val="Text box heading"/>
    <w:basedOn w:val="Normal"/>
    <w:autoRedefine/>
    <w:qFormat/>
    <w:rsid w:val="00AB3A9C"/>
    <w:pPr>
      <w:spacing w:before="600"/>
      <w:ind w:left="720" w:right="720"/>
    </w:pPr>
    <w:rPr>
      <w:b/>
      <w:bCs/>
    </w:rPr>
  </w:style>
  <w:style w:type="paragraph" w:customStyle="1" w:styleId="Insetnoteheading">
    <w:name w:val="Inset note heading"/>
    <w:basedOn w:val="Normal"/>
    <w:autoRedefine/>
    <w:qFormat/>
    <w:rsid w:val="00AB3A9C"/>
    <w:pPr>
      <w:ind w:left="720" w:right="720"/>
    </w:pPr>
    <w:rPr>
      <w:b/>
      <w:bCs/>
    </w:rPr>
  </w:style>
  <w:style w:type="paragraph" w:styleId="EndnoteText">
    <w:name w:val="endnote text"/>
    <w:basedOn w:val="Normal"/>
    <w:link w:val="EndnoteTextChar"/>
    <w:semiHidden/>
    <w:rsid w:val="00CC5B03"/>
    <w:pPr>
      <w:spacing w:after="0" w:afterAutospacing="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CC5B03"/>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unhideWhenUsed/>
    <w:rsid w:val="008F6ED5"/>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8F6ED5"/>
    <w:rPr>
      <w:rFonts w:ascii="Lucida Grande" w:eastAsiaTheme="minorEastAsia" w:hAnsi="Lucida Grande" w:cs="Lucida Grande"/>
      <w:sz w:val="24"/>
      <w:szCs w:val="24"/>
    </w:rPr>
  </w:style>
  <w:style w:type="paragraph" w:customStyle="1" w:styleId="Heading3ParagraphIndent">
    <w:name w:val="Heading 3 Paragraph Indent"/>
    <w:basedOn w:val="Normal"/>
    <w:rsid w:val="008F6ED5"/>
    <w:pPr>
      <w:spacing w:after="240" w:afterAutospacing="0" w:line="240" w:lineRule="auto"/>
      <w:ind w:firstLine="432"/>
    </w:pPr>
    <w:rPr>
      <w:rFonts w:ascii="Times New Roman" w:eastAsia="Times" w:hAnsi="Times New Roman" w:cs="Times New Roman"/>
      <w:szCs w:val="20"/>
    </w:rPr>
  </w:style>
  <w:style w:type="character" w:customStyle="1" w:styleId="StyleTimesNewRoman">
    <w:name w:val="Style Times New Roman"/>
    <w:rsid w:val="008F6ED5"/>
    <w:rPr>
      <w:rFonts w:ascii="Times New Roman" w:hAnsi="Times New Roman"/>
      <w:sz w:val="24"/>
      <w:szCs w:val="24"/>
    </w:rPr>
  </w:style>
  <w:style w:type="paragraph" w:customStyle="1" w:styleId="Body">
    <w:name w:val="Body"/>
    <w:basedOn w:val="Normal"/>
    <w:rsid w:val="008F6ED5"/>
    <w:pPr>
      <w:spacing w:after="0" w:afterAutospacing="0" w:line="240" w:lineRule="auto"/>
    </w:pPr>
    <w:rPr>
      <w:rFonts w:ascii="Times New Roman" w:eastAsia="Times" w:hAnsi="Times New Roman" w:cs="Times New Roman"/>
      <w:szCs w:val="20"/>
    </w:rPr>
  </w:style>
  <w:style w:type="paragraph" w:customStyle="1" w:styleId="TimesNewRomanItalic">
    <w:name w:val="Times New Roman Italic"/>
    <w:basedOn w:val="Normal"/>
    <w:link w:val="TimesNewRomanItalicChar"/>
    <w:rsid w:val="008F6ED5"/>
    <w:pPr>
      <w:spacing w:after="0" w:afterAutospacing="0" w:line="240" w:lineRule="auto"/>
    </w:pPr>
    <w:rPr>
      <w:rFonts w:ascii="Times New Roman" w:eastAsia="Times" w:hAnsi="Times New Roman" w:cs="Times New Roman"/>
    </w:rPr>
  </w:style>
  <w:style w:type="character" w:customStyle="1" w:styleId="TimesNewRomanItalicChar">
    <w:name w:val="Times New Roman Italic Char"/>
    <w:link w:val="TimesNewRomanItalic"/>
    <w:rsid w:val="008F6ED5"/>
    <w:rPr>
      <w:rFonts w:ascii="Times New Roman" w:eastAsia="Times" w:hAnsi="Times New Roman" w:cs="Times New Roman"/>
      <w:sz w:val="24"/>
      <w:szCs w:val="24"/>
    </w:rPr>
  </w:style>
  <w:style w:type="paragraph" w:customStyle="1" w:styleId="StyleHeading1Before0ptAfter0ptBottomSinglesoli">
    <w:name w:val="Style Heading 1 + Before:  0 pt After:  0 pt Bottom: (Single soli..."/>
    <w:basedOn w:val="Heading1"/>
    <w:rsid w:val="008F6ED5"/>
    <w:pPr>
      <w:keepLines w:val="0"/>
      <w:pBdr>
        <w:bottom w:val="single" w:sz="4" w:space="1" w:color="auto"/>
      </w:pBdr>
      <w:spacing w:before="0" w:beforeAutospacing="0" w:after="240" w:afterAutospacing="0"/>
      <w:jc w:val="left"/>
    </w:pPr>
    <w:rPr>
      <w:rFonts w:ascii="Arial" w:eastAsia="Times New Roman" w:hAnsi="Arial" w:cs="Times New Roman"/>
      <w:b/>
      <w:bCs/>
      <w:kern w:val="28"/>
      <w:sz w:val="28"/>
      <w:szCs w:val="20"/>
    </w:rPr>
  </w:style>
  <w:style w:type="paragraph" w:customStyle="1" w:styleId="Normal2">
    <w:name w:val="Normal2"/>
    <w:basedOn w:val="Normal"/>
    <w:rsid w:val="008F6ED5"/>
    <w:pPr>
      <w:spacing w:after="0" w:afterAutospacing="0" w:line="480" w:lineRule="auto"/>
      <w:ind w:firstLine="720"/>
      <w:jc w:val="both"/>
    </w:pPr>
    <w:rPr>
      <w:rFonts w:ascii="Times New Roman" w:eastAsia="Times New Roman" w:hAnsi="Times New Roman" w:cs="Times New Roman"/>
      <w:sz w:val="22"/>
      <w:szCs w:val="20"/>
    </w:rPr>
  </w:style>
  <w:style w:type="paragraph" w:styleId="BodyText">
    <w:name w:val="Body Text"/>
    <w:basedOn w:val="Normal"/>
    <w:link w:val="BodyTextChar"/>
    <w:rsid w:val="008F6ED5"/>
    <w:pPr>
      <w:spacing w:after="120" w:afterAutospacing="0" w:line="240" w:lineRule="auto"/>
    </w:pPr>
    <w:rPr>
      <w:rFonts w:ascii="Times" w:eastAsia="Times" w:hAnsi="Times" w:cs="Times New Roman"/>
      <w:szCs w:val="20"/>
    </w:rPr>
  </w:style>
  <w:style w:type="character" w:customStyle="1" w:styleId="BodyTextChar">
    <w:name w:val="Body Text Char"/>
    <w:basedOn w:val="DefaultParagraphFont"/>
    <w:link w:val="BodyText"/>
    <w:rsid w:val="008F6ED5"/>
    <w:rPr>
      <w:rFonts w:ascii="Times" w:eastAsia="Times" w:hAnsi="Times" w:cs="Times New Roman"/>
      <w:sz w:val="24"/>
      <w:szCs w:val="20"/>
    </w:rPr>
  </w:style>
  <w:style w:type="paragraph" w:customStyle="1" w:styleId="Tabletext">
    <w:name w:val="Table text"/>
    <w:basedOn w:val="Normal"/>
    <w:rsid w:val="008F6ED5"/>
    <w:pPr>
      <w:spacing w:after="0" w:afterAutospacing="0" w:line="240" w:lineRule="auto"/>
    </w:pPr>
    <w:rPr>
      <w:rFonts w:ascii="Times New Roman" w:eastAsia="Times New Roman" w:hAnsi="Times New Roman" w:cs="Times New Roman"/>
      <w:sz w:val="22"/>
      <w:szCs w:val="20"/>
    </w:rPr>
  </w:style>
  <w:style w:type="paragraph" w:customStyle="1" w:styleId="para">
    <w:name w:val="para"/>
    <w:basedOn w:val="Heading4"/>
    <w:rsid w:val="008F6ED5"/>
    <w:pPr>
      <w:keepNext w:val="0"/>
      <w:keepLines w:val="0"/>
      <w:spacing w:before="0"/>
      <w:ind w:firstLine="720"/>
    </w:pPr>
    <w:rPr>
      <w:rFonts w:ascii="Times New Roman" w:eastAsia="Times New Roman" w:hAnsi="Times New Roman" w:cs="Times New Roman"/>
      <w:b/>
      <w:sz w:val="24"/>
    </w:rPr>
  </w:style>
  <w:style w:type="character" w:styleId="HTMLCite">
    <w:name w:val="HTML Cite"/>
    <w:rsid w:val="008F6ED5"/>
    <w:rPr>
      <w:i/>
      <w:iCs/>
    </w:rPr>
  </w:style>
  <w:style w:type="paragraph" w:customStyle="1" w:styleId="12ptAfterChar">
    <w:name w:val="12pt After Char"/>
    <w:basedOn w:val="Normal"/>
    <w:link w:val="12ptAfterCharChar"/>
    <w:rsid w:val="008F6ED5"/>
    <w:pPr>
      <w:spacing w:after="240" w:afterAutospacing="0" w:line="240" w:lineRule="auto"/>
    </w:pPr>
    <w:rPr>
      <w:rFonts w:ascii="Times New Roman" w:eastAsia="Times" w:hAnsi="Times New Roman" w:cs="Times New Roman"/>
      <w:szCs w:val="20"/>
    </w:rPr>
  </w:style>
  <w:style w:type="character" w:customStyle="1" w:styleId="12ptAfterCharChar">
    <w:name w:val="12pt After Char Char"/>
    <w:link w:val="12ptAfterChar"/>
    <w:rsid w:val="008F6ED5"/>
    <w:rPr>
      <w:rFonts w:ascii="Times New Roman" w:eastAsia="Times" w:hAnsi="Times New Roman" w:cs="Times New Roman"/>
      <w:sz w:val="24"/>
      <w:szCs w:val="20"/>
    </w:rPr>
  </w:style>
  <w:style w:type="paragraph" w:customStyle="1" w:styleId="Head4">
    <w:name w:val="Head 4"/>
    <w:next w:val="TimesNewRomanItalic"/>
    <w:link w:val="Head4Char"/>
    <w:rsid w:val="008F6ED5"/>
    <w:pPr>
      <w:spacing w:after="0"/>
    </w:pPr>
    <w:rPr>
      <w:rFonts w:ascii="Times New Roman" w:eastAsia="Times" w:hAnsi="Times New Roman" w:cs="Times New Roman"/>
      <w:b/>
      <w:i/>
      <w:iCs/>
      <w:sz w:val="24"/>
      <w:szCs w:val="20"/>
    </w:rPr>
  </w:style>
  <w:style w:type="character" w:customStyle="1" w:styleId="Head4Char">
    <w:name w:val="Head 4 Char"/>
    <w:link w:val="Head4"/>
    <w:rsid w:val="008F6ED5"/>
    <w:rPr>
      <w:rFonts w:ascii="Times New Roman" w:eastAsia="Times" w:hAnsi="Times New Roman" w:cs="Times New Roman"/>
      <w:b/>
      <w:i/>
      <w:iCs/>
      <w:sz w:val="24"/>
      <w:szCs w:val="20"/>
    </w:rPr>
  </w:style>
  <w:style w:type="character" w:customStyle="1" w:styleId="TimesNewRomanBI">
    <w:name w:val="Times New Roman BI"/>
    <w:rsid w:val="008F6ED5"/>
    <w:rPr>
      <w:rFonts w:ascii="Times New Roman" w:eastAsia="Times" w:hAnsi="Times New Roman"/>
      <w:b/>
      <w:i/>
      <w:sz w:val="24"/>
      <w:szCs w:val="24"/>
      <w:lang w:val="en-US" w:eastAsia="en-US" w:bidi="ar-SA"/>
    </w:rPr>
  </w:style>
  <w:style w:type="numbering" w:customStyle="1" w:styleId="StyleBulleted">
    <w:name w:val="Style Bulleted"/>
    <w:basedOn w:val="NoList"/>
    <w:rsid w:val="008F6ED5"/>
    <w:pPr>
      <w:numPr>
        <w:numId w:val="13"/>
      </w:numPr>
    </w:pPr>
  </w:style>
  <w:style w:type="paragraph" w:customStyle="1" w:styleId="12ptafterbulletChar">
    <w:name w:val="12 pt after bullet Char"/>
    <w:basedOn w:val="Normal"/>
    <w:link w:val="12ptafterbulletCharChar"/>
    <w:rsid w:val="008F6ED5"/>
    <w:pPr>
      <w:numPr>
        <w:numId w:val="15"/>
      </w:numPr>
      <w:tabs>
        <w:tab w:val="clear" w:pos="720"/>
      </w:tabs>
      <w:spacing w:after="240" w:afterAutospacing="0" w:line="240" w:lineRule="auto"/>
      <w:ind w:hanging="288"/>
    </w:pPr>
    <w:rPr>
      <w:rFonts w:ascii="Times New Roman" w:eastAsia="Times" w:hAnsi="Times New Roman" w:cs="Times New Roman"/>
      <w:szCs w:val="20"/>
    </w:rPr>
  </w:style>
  <w:style w:type="paragraph" w:customStyle="1" w:styleId="12PTAfterInd">
    <w:name w:val="12 PT After Ind"/>
    <w:basedOn w:val="12ptAfterChar"/>
    <w:rsid w:val="008F6ED5"/>
  </w:style>
  <w:style w:type="paragraph" w:customStyle="1" w:styleId="SpacebeforePicture">
    <w:name w:val="Space before Picture"/>
    <w:basedOn w:val="12ptAfterChar"/>
    <w:rsid w:val="008F6ED5"/>
    <w:pPr>
      <w:spacing w:before="240"/>
    </w:pPr>
  </w:style>
  <w:style w:type="paragraph" w:customStyle="1" w:styleId="StyleHeading1TimesNewRoman12ptCentered">
    <w:name w:val="Style Heading 1 + Times New Roman 12 pt Centered"/>
    <w:basedOn w:val="Body"/>
    <w:rsid w:val="008F6ED5"/>
    <w:pPr>
      <w:spacing w:after="120"/>
      <w:jc w:val="center"/>
    </w:pPr>
    <w:rPr>
      <w:rFonts w:eastAsia="Times New Roman"/>
      <w:b/>
      <w:bCs/>
    </w:rPr>
  </w:style>
  <w:style w:type="paragraph" w:customStyle="1" w:styleId="3before">
    <w:name w:val="3 before"/>
    <w:rsid w:val="008F6ED5"/>
    <w:pPr>
      <w:spacing w:before="60" w:after="60"/>
    </w:pPr>
    <w:rPr>
      <w:rFonts w:ascii="Times New Roman" w:eastAsia="Times" w:hAnsi="Times New Roman" w:cs="Times New Roman"/>
      <w:sz w:val="24"/>
      <w:szCs w:val="20"/>
    </w:rPr>
  </w:style>
  <w:style w:type="paragraph" w:customStyle="1" w:styleId="Style1">
    <w:name w:val="Style1"/>
    <w:basedOn w:val="Normal"/>
    <w:rsid w:val="008F6ED5"/>
    <w:pPr>
      <w:spacing w:before="120" w:after="120" w:afterAutospacing="0" w:line="240" w:lineRule="auto"/>
    </w:pPr>
    <w:rPr>
      <w:rFonts w:ascii="Times New Roman" w:eastAsia="Times" w:hAnsi="Times New Roman" w:cs="Times New Roman"/>
      <w:szCs w:val="20"/>
    </w:rPr>
  </w:style>
  <w:style w:type="paragraph" w:customStyle="1" w:styleId="StyleBoldCenteredBefore6ptAfter6pt">
    <w:name w:val="Style Bold Centered Before:  6 pt After:  6 pt"/>
    <w:basedOn w:val="Normal"/>
    <w:rsid w:val="008F6ED5"/>
    <w:pPr>
      <w:spacing w:before="120" w:after="120" w:afterAutospacing="0" w:line="240" w:lineRule="auto"/>
      <w:jc w:val="center"/>
    </w:pPr>
    <w:rPr>
      <w:rFonts w:ascii="Times New Roman" w:eastAsia="Times New Roman" w:hAnsi="Times New Roman" w:cs="Times New Roman"/>
      <w:b/>
      <w:bCs/>
      <w:szCs w:val="20"/>
    </w:rPr>
  </w:style>
  <w:style w:type="paragraph" w:customStyle="1" w:styleId="Style3beforeBoldCentered">
    <w:name w:val="Style 3 before + Bold Centered"/>
    <w:basedOn w:val="3before"/>
    <w:rsid w:val="008F6ED5"/>
    <w:pPr>
      <w:jc w:val="center"/>
    </w:pPr>
    <w:rPr>
      <w:rFonts w:eastAsia="Times New Roman"/>
      <w:b/>
      <w:bCs/>
    </w:rPr>
  </w:style>
  <w:style w:type="paragraph" w:customStyle="1" w:styleId="Style12ptAfterBoldCentered">
    <w:name w:val="Style 12pt After + Bold Centered"/>
    <w:basedOn w:val="12ptAfterChar"/>
    <w:rsid w:val="008F6ED5"/>
    <w:pPr>
      <w:spacing w:after="120"/>
      <w:jc w:val="center"/>
    </w:pPr>
    <w:rPr>
      <w:rFonts w:eastAsia="Times New Roman"/>
      <w:b/>
      <w:bCs/>
    </w:rPr>
  </w:style>
  <w:style w:type="character" w:customStyle="1" w:styleId="12ptafterbulletCharChar">
    <w:name w:val="12 pt after bullet Char Char"/>
    <w:link w:val="12ptafterbulletChar"/>
    <w:rsid w:val="008F6ED5"/>
    <w:rPr>
      <w:rFonts w:ascii="Times New Roman" w:eastAsia="Times" w:hAnsi="Times New Roman" w:cs="Times New Roman"/>
      <w:sz w:val="24"/>
      <w:szCs w:val="20"/>
    </w:rPr>
  </w:style>
  <w:style w:type="paragraph" w:customStyle="1" w:styleId="StyleLeft0Hanging05">
    <w:name w:val="Style Left:  0&quot; Hanging:  0.5&quot;"/>
    <w:basedOn w:val="Normal"/>
    <w:link w:val="StyleLeft0Hanging05Char"/>
    <w:rsid w:val="008F6ED5"/>
    <w:pPr>
      <w:spacing w:after="240" w:afterAutospacing="0" w:line="240" w:lineRule="auto"/>
      <w:ind w:left="720" w:hanging="720"/>
    </w:pPr>
    <w:rPr>
      <w:rFonts w:ascii="Times New Roman" w:eastAsia="Times New Roman" w:hAnsi="Times New Roman" w:cs="Times New Roman"/>
      <w:szCs w:val="20"/>
    </w:rPr>
  </w:style>
  <w:style w:type="character" w:customStyle="1" w:styleId="StyleLeft0Hanging05Char">
    <w:name w:val="Style Left:  0&quot; Hanging:  0.5&quot; Char"/>
    <w:link w:val="StyleLeft0Hanging05"/>
    <w:rsid w:val="008F6ED5"/>
    <w:rPr>
      <w:rFonts w:ascii="Times New Roman" w:eastAsia="Times New Roman" w:hAnsi="Times New Roman" w:cs="Times New Roman"/>
      <w:sz w:val="24"/>
      <w:szCs w:val="20"/>
    </w:rPr>
  </w:style>
  <w:style w:type="character" w:customStyle="1" w:styleId="justify1">
    <w:name w:val="justify1"/>
    <w:basedOn w:val="DefaultParagraphFont"/>
    <w:rsid w:val="008F6ED5"/>
  </w:style>
  <w:style w:type="paragraph" w:customStyle="1" w:styleId="StyleLeft0Hanging051">
    <w:name w:val="Style Left:  0&quot; Hanging:  0.5&quot;1"/>
    <w:basedOn w:val="Normal"/>
    <w:rsid w:val="008F6ED5"/>
    <w:pPr>
      <w:spacing w:after="240" w:afterAutospacing="0" w:line="240" w:lineRule="auto"/>
      <w:ind w:left="720" w:hanging="720"/>
    </w:pPr>
    <w:rPr>
      <w:rFonts w:ascii="Times New Roman" w:eastAsia="Times New Roman" w:hAnsi="Times New Roman" w:cs="Times New Roman"/>
      <w:szCs w:val="20"/>
    </w:rPr>
  </w:style>
  <w:style w:type="paragraph" w:customStyle="1" w:styleId="Normal20">
    <w:name w:val="Normal 2"/>
    <w:basedOn w:val="Normal"/>
    <w:rsid w:val="008F6ED5"/>
    <w:pPr>
      <w:spacing w:after="0" w:afterAutospacing="0" w:line="480" w:lineRule="auto"/>
      <w:ind w:firstLine="720"/>
      <w:jc w:val="both"/>
    </w:pPr>
    <w:rPr>
      <w:rFonts w:ascii="Times New Roman" w:eastAsia="Times New Roman" w:hAnsi="Times New Roman" w:cs="Times New Roman"/>
      <w:szCs w:val="20"/>
    </w:rPr>
  </w:style>
  <w:style w:type="paragraph" w:styleId="HTMLPreformatted">
    <w:name w:val="HTML Preformatted"/>
    <w:basedOn w:val="Normal"/>
    <w:link w:val="HTMLPreformattedChar"/>
    <w:rsid w:val="008F6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F6ED5"/>
    <w:rPr>
      <w:rFonts w:ascii="Courier New" w:eastAsia="Times New Roman" w:hAnsi="Courier New" w:cs="Courier New"/>
      <w:sz w:val="20"/>
      <w:szCs w:val="20"/>
    </w:rPr>
  </w:style>
  <w:style w:type="character" w:styleId="HTMLTypewriter">
    <w:name w:val="HTML Typewriter"/>
    <w:rsid w:val="008F6ED5"/>
    <w:rPr>
      <w:rFonts w:ascii="Courier New" w:eastAsia="Times New Roman" w:hAnsi="Courier New" w:cs="Courier New" w:hint="default"/>
      <w:sz w:val="20"/>
      <w:szCs w:val="20"/>
    </w:rPr>
  </w:style>
  <w:style w:type="paragraph" w:customStyle="1" w:styleId="3ptafterHyperlink">
    <w:name w:val="3pt after Hyperlink"/>
    <w:basedOn w:val="HTMLPreformatted"/>
    <w:rsid w:val="008F6ED5"/>
    <w:pPr>
      <w:spacing w:after="60"/>
    </w:pPr>
    <w:rPr>
      <w:rFonts w:ascii="Times New Roman" w:hAnsi="Times New Roman"/>
    </w:rPr>
  </w:style>
  <w:style w:type="paragraph" w:customStyle="1" w:styleId="Heading2Italic">
    <w:name w:val="Heading 2 Italic"/>
    <w:basedOn w:val="Body"/>
    <w:rsid w:val="008F6ED5"/>
    <w:pPr>
      <w:spacing w:before="240" w:after="60"/>
      <w:jc w:val="center"/>
    </w:pPr>
    <w:rPr>
      <w:rFonts w:ascii="Arial" w:hAnsi="Arial"/>
      <w:b/>
      <w:i/>
    </w:rPr>
  </w:style>
  <w:style w:type="paragraph" w:customStyle="1" w:styleId="StyleStyleLeft0Hanging05After0pt">
    <w:name w:val="Style Style Left:  0&quot; Hanging:  0.5&quot; + After:  0 pt"/>
    <w:basedOn w:val="StyleLeft0Hanging05"/>
    <w:rsid w:val="008F6ED5"/>
    <w:pPr>
      <w:spacing w:after="0"/>
      <w:ind w:left="432"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2.jpeg"/><Relationship Id="rId13" Type="http://schemas.openxmlformats.org/officeDocument/2006/relationships/hyperlink" Target="http://creativecommons.org/licenses/by-sa/4.0/" TargetMode="External"/><Relationship Id="rId14" Type="http://schemas.openxmlformats.org/officeDocument/2006/relationships/image" Target="media/image3.png"/><Relationship Id="rId15" Type="http://schemas.openxmlformats.org/officeDocument/2006/relationships/image" Target="cid:image001.png@01D05A6B.C52967D0" TargetMode="External"/><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EM Them">
  <a:themeElements>
    <a:clrScheme name="AEM">
      <a:dk1>
        <a:sysClr val="windowText" lastClr="000000"/>
      </a:dk1>
      <a:lt1>
        <a:sysClr val="window" lastClr="FFFFFF"/>
      </a:lt1>
      <a:dk2>
        <a:srgbClr val="7F7F7F"/>
      </a:dk2>
      <a:lt2>
        <a:srgbClr val="EAEAEA"/>
      </a:lt2>
      <a:accent1>
        <a:srgbClr val="F56C4C"/>
      </a:accent1>
      <a:accent2>
        <a:srgbClr val="8FBE6A"/>
      </a:accent2>
      <a:accent3>
        <a:srgbClr val="5666B1"/>
      </a:accent3>
      <a:accent4>
        <a:srgbClr val="5767B0"/>
      </a:accent4>
      <a:accent5>
        <a:srgbClr val="F26C4D"/>
      </a:accent5>
      <a:accent6>
        <a:srgbClr val="8FBF6A"/>
      </a:accent6>
      <a:hlink>
        <a:srgbClr val="114AAA"/>
      </a:hlink>
      <a:folHlink>
        <a:srgbClr val="114AA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2AC9F-B803-8247-A1D3-33ED47F32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45</Pages>
  <Words>18180</Words>
  <Characters>106535</Characters>
  <Application>Microsoft Macintosh Word</Application>
  <DocSecurity>0</DocSecurity>
  <Lines>1614</Lines>
  <Paragraphs>390</Paragraphs>
  <ScaleCrop>false</ScaleCrop>
  <HeadingPairs>
    <vt:vector size="2" baseType="variant">
      <vt:variant>
        <vt:lpstr>Title</vt:lpstr>
      </vt:variant>
      <vt:variant>
        <vt:i4>1</vt:i4>
      </vt:variant>
    </vt:vector>
  </HeadingPairs>
  <TitlesOfParts>
    <vt:vector size="1" baseType="lpstr">
      <vt:lpstr>Text Transformations</vt:lpstr>
    </vt:vector>
  </TitlesOfParts>
  <Manager>C Hitchcock</Manager>
  <Company>CAST</Company>
  <LinksUpToDate>false</LinksUpToDate>
  <CharactersWithSpaces>124325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Transformations</dc:title>
  <dc:subject>This paper introduces a set of curriculum enhancements, which we call text transformations.</dc:subject>
  <dc:creator>Nicole Strangman and Tracey Hall</dc:creator>
  <cp:keywords>curriculum, enhancement, text, transformation, UDL</cp:keywords>
  <dc:description>This document was originally a product of the National Center on Accessing the General Curriculum (NCAC).
This version updated and distributed by the AEM Center.</dc:description>
  <cp:lastModifiedBy>Mindy Johnson</cp:lastModifiedBy>
  <cp:revision>4</cp:revision>
  <dcterms:created xsi:type="dcterms:W3CDTF">2015-08-07T21:10:00Z</dcterms:created>
  <dcterms:modified xsi:type="dcterms:W3CDTF">2015-10-21T19:54:00Z</dcterms:modified>
  <cp:category>Resource</cp:category>
</cp:coreProperties>
</file>